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8"/>
        <w:gridCol w:w="5037"/>
        <w:gridCol w:w="851"/>
        <w:gridCol w:w="850"/>
        <w:gridCol w:w="1302"/>
        <w:gridCol w:w="116"/>
        <w:gridCol w:w="1134"/>
        <w:gridCol w:w="4755"/>
      </w:tblGrid>
      <w:tr w:rsidR="009A2C94" w:rsidRPr="009E12AA" w:rsidTr="003B6803">
        <w:trPr>
          <w:trHeight w:val="277"/>
        </w:trPr>
        <w:tc>
          <w:tcPr>
            <w:tcW w:w="14683" w:type="dxa"/>
            <w:gridSpan w:val="8"/>
            <w:vAlign w:val="center"/>
          </w:tcPr>
          <w:p w:rsidR="009A2C94" w:rsidRPr="003B6803" w:rsidRDefault="00C40C42" w:rsidP="003B6803">
            <w:pPr>
              <w:pStyle w:val="Default"/>
              <w:spacing w:line="276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945B61">
              <w:rPr>
                <w:rFonts w:ascii="Times New Roman" w:hAnsi="Times New Roman" w:cs="Times New Roman"/>
                <w:b/>
              </w:rPr>
              <w:t>Приложение № 1.</w:t>
            </w:r>
            <w:r w:rsidR="00334896" w:rsidRPr="00945B61">
              <w:rPr>
                <w:rFonts w:ascii="Times New Roman" w:hAnsi="Times New Roman" w:cs="Times New Roman"/>
                <w:b/>
              </w:rPr>
              <w:t>2</w:t>
            </w:r>
            <w:r w:rsidRPr="00945B61">
              <w:rPr>
                <w:rFonts w:ascii="Times New Roman" w:hAnsi="Times New Roman" w:cs="Times New Roman"/>
                <w:b/>
              </w:rPr>
              <w:t xml:space="preserve"> к извещению № </w:t>
            </w:r>
            <w:r w:rsidR="00945B61" w:rsidRPr="00945B61">
              <w:rPr>
                <w:rFonts w:ascii="Times New Roman" w:hAnsi="Times New Roman" w:cs="Times New Roman"/>
                <w:b/>
                <w:shd w:val="clear" w:color="auto" w:fill="FFFFFF"/>
              </w:rPr>
              <w:t>160519/34719295</w:t>
            </w:r>
            <w:r w:rsidR="00945B61" w:rsidRPr="00592F30">
              <w:rPr>
                <w:rFonts w:ascii="Times New Roman" w:hAnsi="Times New Roman" w:cs="Times New Roman"/>
                <w:b/>
                <w:shd w:val="clear" w:color="auto" w:fill="FFFFFF"/>
              </w:rPr>
              <w:t>/01</w:t>
            </w:r>
          </w:p>
        </w:tc>
      </w:tr>
      <w:tr w:rsidR="009A2C94" w:rsidRPr="009E12AA" w:rsidTr="00F40F9E">
        <w:trPr>
          <w:trHeight w:val="245"/>
        </w:trPr>
        <w:tc>
          <w:tcPr>
            <w:tcW w:w="14683" w:type="dxa"/>
            <w:gridSpan w:val="8"/>
            <w:vAlign w:val="center"/>
          </w:tcPr>
          <w:p w:rsidR="009A2C94" w:rsidRPr="006D08BE" w:rsidRDefault="009A662B" w:rsidP="0033489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D08BE">
              <w:rPr>
                <w:rFonts w:ascii="Times New Roman" w:hAnsi="Times New Roman" w:cs="Times New Roman"/>
              </w:rPr>
              <w:t xml:space="preserve">ЛОТ № </w:t>
            </w:r>
            <w:r w:rsidR="00334896">
              <w:rPr>
                <w:rFonts w:ascii="Times New Roman" w:hAnsi="Times New Roman" w:cs="Times New Roman"/>
              </w:rPr>
              <w:t>2</w:t>
            </w:r>
          </w:p>
        </w:tc>
      </w:tr>
      <w:tr w:rsidR="005236DA" w:rsidRPr="009E12AA" w:rsidTr="009A662B">
        <w:trPr>
          <w:trHeight w:val="245"/>
        </w:trPr>
        <w:tc>
          <w:tcPr>
            <w:tcW w:w="638" w:type="dxa"/>
            <w:vMerge w:val="restart"/>
            <w:vAlign w:val="center"/>
          </w:tcPr>
          <w:p w:rsidR="005236DA" w:rsidRPr="006D08BE" w:rsidRDefault="005236DA" w:rsidP="006B42F2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D08B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045" w:type="dxa"/>
            <w:gridSpan w:val="7"/>
            <w:shd w:val="clear" w:color="auto" w:fill="auto"/>
          </w:tcPr>
          <w:p w:rsidR="009A662B" w:rsidRPr="006D08BE" w:rsidRDefault="003B6803" w:rsidP="009A662B">
            <w:pPr>
              <w:pStyle w:val="Default"/>
              <w:rPr>
                <w:rFonts w:ascii="Times New Roman" w:hAnsi="Times New Roman" w:cs="Times New Roman"/>
                <w:bCs/>
              </w:rPr>
            </w:pPr>
            <w:r w:rsidRPr="003B6803">
              <w:rPr>
                <w:rFonts w:ascii="Times New Roman" w:hAnsi="Times New Roman" w:cs="Times New Roman"/>
              </w:rPr>
              <w:t>Имущество метрологической службы технически исправны (устаревшие образцы).</w:t>
            </w:r>
          </w:p>
        </w:tc>
      </w:tr>
      <w:tr w:rsidR="005236DA" w:rsidRPr="009E12AA" w:rsidTr="00334896">
        <w:trPr>
          <w:trHeight w:val="245"/>
        </w:trPr>
        <w:tc>
          <w:tcPr>
            <w:tcW w:w="638" w:type="dxa"/>
            <w:vMerge/>
            <w:vAlign w:val="center"/>
          </w:tcPr>
          <w:p w:rsidR="005236DA" w:rsidRPr="006D08BE" w:rsidRDefault="005236DA" w:rsidP="006B42F2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5236DA" w:rsidRPr="006D08BE" w:rsidRDefault="005236DA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D08BE">
              <w:rPr>
                <w:rFonts w:ascii="Times New Roman" w:hAnsi="Times New Roman" w:cs="Times New Roman"/>
                <w:b/>
                <w:bCs/>
              </w:rPr>
              <w:t>Наименование имущества</w:t>
            </w:r>
          </w:p>
        </w:tc>
        <w:tc>
          <w:tcPr>
            <w:tcW w:w="851" w:type="dxa"/>
          </w:tcPr>
          <w:p w:rsidR="005236DA" w:rsidRPr="006D08BE" w:rsidRDefault="005236DA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D08BE">
              <w:rPr>
                <w:rFonts w:ascii="Times New Roman" w:hAnsi="Times New Roman" w:cs="Times New Roman"/>
                <w:b/>
                <w:bCs/>
              </w:rPr>
              <w:t>Ед. измерения.</w:t>
            </w:r>
          </w:p>
        </w:tc>
        <w:tc>
          <w:tcPr>
            <w:tcW w:w="850" w:type="dxa"/>
          </w:tcPr>
          <w:p w:rsidR="005236DA" w:rsidRPr="006D08BE" w:rsidRDefault="005236DA" w:rsidP="008A2708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6D08BE">
              <w:rPr>
                <w:rFonts w:ascii="Times New Roman" w:hAnsi="Times New Roman" w:cs="Times New Roman"/>
                <w:b/>
                <w:bCs/>
              </w:rPr>
              <w:t xml:space="preserve">Количество, </w:t>
            </w:r>
            <w:proofErr w:type="spellStart"/>
            <w:r w:rsidR="008A2708">
              <w:rPr>
                <w:rFonts w:ascii="Times New Roman" w:hAnsi="Times New Roman" w:cs="Times New Roman"/>
                <w:b/>
                <w:bCs/>
              </w:rPr>
              <w:t>шт</w:t>
            </w:r>
            <w:proofErr w:type="spellEnd"/>
          </w:p>
        </w:tc>
        <w:tc>
          <w:tcPr>
            <w:tcW w:w="1418" w:type="dxa"/>
            <w:gridSpan w:val="2"/>
          </w:tcPr>
          <w:p w:rsidR="005236DA" w:rsidRPr="006D08BE" w:rsidRDefault="005236DA" w:rsidP="00723171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6D08BE">
              <w:rPr>
                <w:rFonts w:ascii="Times New Roman" w:hAnsi="Times New Roman" w:cs="Times New Roman"/>
                <w:b/>
              </w:rPr>
              <w:t>Итоговая величина рыночной стоимости руб. (</w:t>
            </w:r>
            <w:r w:rsidR="00AC13BA" w:rsidRPr="00AC13BA">
              <w:rPr>
                <w:rFonts w:ascii="Times New Roman" w:hAnsi="Times New Roman" w:cs="Times New Roman"/>
                <w:b/>
              </w:rPr>
              <w:t>без учета НДС</w:t>
            </w:r>
            <w:r w:rsidRPr="006D08BE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1134" w:type="dxa"/>
          </w:tcPr>
          <w:p w:rsidR="005236DA" w:rsidRPr="006D08BE" w:rsidRDefault="005236DA" w:rsidP="004C3DFA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 w:rsidRPr="006D08BE">
              <w:rPr>
                <w:rFonts w:ascii="Times New Roman" w:hAnsi="Times New Roman" w:cs="Times New Roman"/>
                <w:b/>
                <w:bCs/>
              </w:rPr>
              <w:t>Год выпуска</w:t>
            </w:r>
          </w:p>
        </w:tc>
        <w:tc>
          <w:tcPr>
            <w:tcW w:w="4755" w:type="dxa"/>
          </w:tcPr>
          <w:p w:rsidR="005236DA" w:rsidRPr="006D08BE" w:rsidRDefault="005236DA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6D08BE">
              <w:rPr>
                <w:rFonts w:ascii="Times New Roman" w:hAnsi="Times New Roman" w:cs="Times New Roman"/>
                <w:b/>
                <w:bCs/>
              </w:rPr>
              <w:t>Местонахождение (номер воинской части, полный адрес)</w:t>
            </w:r>
          </w:p>
        </w:tc>
      </w:tr>
      <w:tr w:rsidR="008A2708" w:rsidRPr="009E12AA" w:rsidTr="00334896">
        <w:trPr>
          <w:trHeight w:val="823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Меры длины плоскопараллельные из стали, набор № 1,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. 2, зав. № 61381, инв. № 000000000500015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10 577,64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4755" w:type="dxa"/>
            <w:vMerge w:val="restart"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1B1AA6">
              <w:rPr>
                <w:rFonts w:ascii="Times New Roman" w:hAnsi="Times New Roman" w:cs="Times New Roman"/>
              </w:rPr>
              <w:t xml:space="preserve">143915, Московская область, </w:t>
            </w:r>
            <w:proofErr w:type="spellStart"/>
            <w:r w:rsidRPr="001B1AA6">
              <w:rPr>
                <w:rFonts w:ascii="Times New Roman" w:hAnsi="Times New Roman" w:cs="Times New Roman"/>
              </w:rPr>
              <w:t>Балашихинский</w:t>
            </w:r>
            <w:proofErr w:type="spellEnd"/>
            <w:r w:rsidRPr="001B1AA6">
              <w:rPr>
                <w:rFonts w:ascii="Times New Roman" w:hAnsi="Times New Roman" w:cs="Times New Roman"/>
              </w:rPr>
              <w:t xml:space="preserve"> район, город Балашиха, микрорайон </w:t>
            </w:r>
            <w:proofErr w:type="spellStart"/>
            <w:r w:rsidRPr="001B1AA6">
              <w:rPr>
                <w:rFonts w:ascii="Times New Roman" w:hAnsi="Times New Roman" w:cs="Times New Roman"/>
              </w:rPr>
              <w:t>Никольско</w:t>
            </w:r>
            <w:proofErr w:type="spellEnd"/>
            <w:r w:rsidRPr="001B1AA6">
              <w:rPr>
                <w:rFonts w:ascii="Times New Roman" w:hAnsi="Times New Roman" w:cs="Times New Roman"/>
              </w:rPr>
              <w:t>-Архангельский, Производственно-складская зона, владение 3, войсковая часть 6686 (ФГКУ «ЦИТО Росгвардии»)</w:t>
            </w:r>
          </w:p>
        </w:tc>
      </w:tr>
      <w:tr w:rsidR="008A2708" w:rsidRPr="009E12AA" w:rsidTr="00334896">
        <w:trPr>
          <w:trHeight w:val="372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Набор гирь Е2 (1 мг…1кг), зав. №19425459, инв. № 110104000200633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38 753,73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Набор гирь Г-1-1110, зав. № 806, инв. № 110104000000771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3 686,91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Набор гирь Г-2-210, зав. № 480, инв. № 110104000000312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8 577,99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Набор № 8 концевых плоскопараллельных мер длины из стали (10 мер) № Я3169, инв.№ 110100000000020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35 546,48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Штатив с магнитным основанием 250, б/н, инв. № 110104000000821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2 530,48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bottom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Весы лабораторные ВЛ-210, зав. № А 076, инв. № 110104000000260   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27 541,58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4755" w:type="dxa"/>
            <w:vMerge/>
            <w:tcBorders>
              <w:bottom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гирь МГО-2-1110-1, зав. № 6, инв. № 110104000200719      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3 047,06 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4755" w:type="dxa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Весы лабораторные ВЛР-20 кг, зав. № 85, инв. № 110104000000265 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14 236,93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грузопоршневой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 МПК-0,4, зав. № 0035, инв. № 110901000001504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19 180,72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 1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1630, инв. № 110104000000619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1 746,49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10,0 кг/см кв., зав. № 2227, инв.№ 110104000000543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100,0 кг/см кв., зав. № 8039, инв. № 110104000000482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1 976,09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100,0 кг/см кв., зав. № 1244, инв. № 110104000000159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2 192,00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16,0 кг/см кв., зав. № 1299,инв. № 110104000000603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160,0 кг/см кв., зав. № 1499, инв. № 110104000000163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2 436,35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160,0 кг/см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.,зав. № 2090,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инв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 № 110104000000518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2 662,19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tcBorders>
              <w:right w:val="single" w:sz="4" w:space="0" w:color="auto"/>
            </w:tcBorders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left w:val="single" w:sz="4" w:space="0" w:color="auto"/>
              <w:bottom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2,5 кг/см кв., зав. № 1193, инв. № 110104000000604 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  <w:tcBorders>
              <w:top w:val="single" w:sz="4" w:space="0" w:color="auto"/>
            </w:tcBorders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25,0 кг/см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.,зав. № 54342, инв. № 110104000000306     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2 637,20 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755" w:type="dxa"/>
            <w:vMerge/>
            <w:tcBorders>
              <w:top w:val="single" w:sz="4" w:space="0" w:color="auto"/>
            </w:tcBorders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25,0 кг/см кв., зав. № 1652, инв. № 110104000000306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 250,0 кг/см кв., зав. № 2406, инв. № 110104000000563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2 702,54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4,0 кг/см кв., зав. № 749, инв. № 110104000000605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40,0 кг/см кв., зав. № 78336, инв. № 110104000000574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2 654,33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40,0 кг/см кв., зав. № 1300, инв. № 110104000000307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6,0 кг/см кв., зав. № 763, инв. № 110104000000606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МО 60,0 кг/см кв., зав. № 63210, инв. № 110104000000243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Манометр образцовый 60 МРА, зав. № 2264, инв. № 110901000524056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3 027,32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11201 МО 1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1613, инв. № 110104000000158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2 518,05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11201 МО 1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340, инв. № 110104000000570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2 537,39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1,6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1665, инв.№ 110104000000607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10,0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, зав.№ 1223, инв. № 110104000000613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16,0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2155, инв.№ 110104000000614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2,5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9530, инв. № 110104000000573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25,0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1187, инв. № 110104000000575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4,0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, зав. № 1221, инв. № 110104000000615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40,0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2364, инв. № 110104000000616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2 919,31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6,0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1170, инв. № 110104000000617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11202 МО 60,0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1199, инв. № 110104000000550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8A270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2 963,55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Манометр образцовый модели 11203 МО 100,0 кг/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кв.см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, зав. № 630, инв. № 110104000000618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2 702,54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Разделительная гидравлическая камера РГБ-250, зав. № 410, инв. № 110104000000107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15 911,61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Разделитель гидравлический РГБ-60 (Разделительная камера к МП-60), зав. № 215, инв. № 110104000000035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5 543,81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Пресс поршневой модель 2113 3. 5050.003-01 1-й кат., зав. № 85072, инв. № 110104000000787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13 178,81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Пресс поршневой модель 2113, зав. № 65046, инв. № 110104000000419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11 138,84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Мерник М2Р-20-01, зав. № 71, инв. № 110104000000661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4 039,01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Мерник М2Р-5-01М, зав. № 50, инв. № 110104000000827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1 908,30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Синхрометр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 кварцевый Ч7-37, зав. № 8811054, инв. № 110104000000836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21 985,45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Блок ИОН к В1-12, зав. № 0605, инв. № 110104000000207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11 627,56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Блок поверки к В1-12, зав. № 0778, инв. № 110104000000220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11 627,56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для проверки вольт. В1-18, зав. № 10085, инв. № 110104000000561 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16 348,93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для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пов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вольтметров Прибор В1-28 б/у, зав. № 0022, инв. № 110104000000568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51 341,71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277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Вольтметр В2-34, зав. № 078704232, инв. № </w:t>
            </w:r>
            <w:r w:rsidRPr="003348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110104000000656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14 826,36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Вольтметр переменного тока Прибор В3-48 б/у, зав. № 2634, инв. № 110104000000851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2 689,99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Вольтметр В3-63, зав. № 0657, инв. № 110104000000187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44 850,52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Г3-112/1, зав. № 47825, инв. № 110104000000430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9 306,35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Г4-111А, зав. № 94331, инв. № 110104000000761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15 465,16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Г4-111Б, зав. № 1577, инв. № 110104000000762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13 617,97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Г4-151, зав. № 35141, инв. № 110104000000531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24 485,38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Генератор Г4-151, зав. № 37241, инв. № 110104000000531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23 220,52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сигналов высокоч.Г4-154, зав. № 052, инв. № 110104000000763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9 590,29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Г4-158, зав. № 11131, инв. № 110104000000280    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13 746,97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импульсов Г5-63, зав. № 37182, инв. № 110104000000534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2 116,49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Г4-164, зав. № 64101, инв. № 110104000000659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26 450,39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для проверки аттен.Д1-13А, зав. № 1253, инв. № 110104000000692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6 349,38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Установка для поверки измерителей нелинейных искажений К2С-57, зав. № 9004013, инв. № 110104000000595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63 907,20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Ваттметр М3-56, зав. № 44899/09493, инв. № 110104000000239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34 929,21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Термоэл.преоб.напряж.20Гц…30МГц ПНТЭ - 6А, зав. № 29, инв. № 110104000000538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9 586,08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Прибор напряжения М1-1 Р3003, зав. № 00575, инв. № 110104000000559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19 667,70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Магазин сопротивления Р-4002, зав. № 3003, инв. № 110104000000551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3 054,96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сопротивления Р-4013, зав. № 810, инв.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5 081,56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сопротивления Р-4017, зав. № 311, инв. № 110104000000481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4 447,87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Р-4075 б/у, зав. № 4191, инв. № 110104000000689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1 827,60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Магазин сопротивления Р-4076, зав. № 0706, инв. № 110104000000579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1 635,89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Магазин сопротивления Р-4078, зав. № 0757, инв. № 110104000000558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3 895,21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1984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Магазин сопротивления Р-4830/2, зав. № 6542, инв. № 110104000000598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9 153,73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сопротивления Р-310-0,001 Ом, зав. № 165540, инв. № 110104000000560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2 759,94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Р-321-0,1ом, зав. № 060265, инв. № 110104000000848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2 187,58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1963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Р-321-1ом, зав. № 098641, инв. № 110104000000386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2 871,44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Р-321-10ом, зав. № 183634, инв. № 110104000000801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2 566,44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Р-331-100000,0ом, зав. № 081801, инв. № 110104000000804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3 203,82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Р-331-10000,0ом, зав. № 089351, инв. № 110104000000803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2 750,12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Р-331-1000,0ом, зав. № 081845, инв. № 110104000000802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2 767,57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Мера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электр.сопротив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Р-331-100ом, зав. № 090901, инв. № 110104000000496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2 440,80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1963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Нормальный элемент Х482, зав. № 223, инв. № 110104000000845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4 863,50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Нормальный элемент Х482 /2, зав. № 106, инв. № 110104000000877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4 692,61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Нормальный элемент Х482 /3, зав. № 159, инв. № 110104000000878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4 900,86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Электроизмерительные клещи Д-90, зав. № 0319, инв. № 110104000000168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1 049,28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844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Электроизмерительные клещи Д-90, зав. № 0320, инв. № 110104000000168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1 049,28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Частотомер Ч3-57, зав. № 3020541, инв. № 110104000000811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8 837,53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В8-8 б/у, зав. № 0024, инв. № 110104000000852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5 876,37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сигналов Г5-89, зав. № 0162, инв. № 110104000000765     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10 516,25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Калибратор И1-9, зав. № 1450, инв. № 110104000000229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7 430,23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Генератор испытательных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имп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Калибратор И1-15, зав. № 412, инв. № 110104000000228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20 170,64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Р3-41 б/у, зав. № 0063, инв.№ 110104000000557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7 784,97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Прибор Р3-42 б/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у,зав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№ 0006, инв. № 110104000000529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7 735,40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Р-567 б/у, зав. № 411, инв. № 110104000000556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6 162,18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С1-65 А б/у, зав. № 389183, инв. № 110104000000875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8 201,31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У3-33 б/у, зав. № 0472, инв. № 110104000000860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5 407,36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Мегаомметр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 Ф 4102/1-1М, зав. № 36388, инв. № 110104000000240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2 054,71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Блок питания Б 5-44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А,зав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. № 2466, инв. № 110104000000214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2 653,28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Прибор Ц-43101 2 категория, зав. № 9298677, инв. № 110104000000584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2 451,13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1992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32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Частотомер Ч3-63,зав. № 8612691, инв. № 110104000000409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9 090,13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2708" w:rsidRPr="009E12AA" w:rsidTr="00334896">
        <w:trPr>
          <w:trHeight w:val="685"/>
        </w:trPr>
        <w:tc>
          <w:tcPr>
            <w:tcW w:w="638" w:type="dxa"/>
            <w:vMerge/>
            <w:vAlign w:val="center"/>
          </w:tcPr>
          <w:p w:rsidR="008A2708" w:rsidRPr="006D08BE" w:rsidRDefault="008A2708" w:rsidP="004C3D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37" w:type="dxa"/>
          </w:tcPr>
          <w:p w:rsidR="008A2708" w:rsidRPr="00334896" w:rsidRDefault="008A2708" w:rsidP="001B1A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Измеритель </w:t>
            </w:r>
            <w:proofErr w:type="spellStart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>имитанса</w:t>
            </w:r>
            <w:proofErr w:type="spellEnd"/>
            <w:r w:rsidRPr="00334896">
              <w:rPr>
                <w:rFonts w:ascii="Times New Roman" w:hAnsi="Times New Roman" w:cs="Times New Roman"/>
                <w:sz w:val="24"/>
                <w:szCs w:val="24"/>
              </w:rPr>
              <w:t xml:space="preserve"> Е7-14, зав. № 0520, инв. № 110104000000555         </w:t>
            </w:r>
          </w:p>
        </w:tc>
        <w:tc>
          <w:tcPr>
            <w:tcW w:w="851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34896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:rsidR="008A2708" w:rsidRPr="00334896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3489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gridSpan w:val="2"/>
            <w:vAlign w:val="center"/>
          </w:tcPr>
          <w:p w:rsidR="008A2708" w:rsidRPr="00334896" w:rsidRDefault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12 494,78  </w:t>
            </w:r>
          </w:p>
        </w:tc>
        <w:tc>
          <w:tcPr>
            <w:tcW w:w="1134" w:type="dxa"/>
            <w:vAlign w:val="center"/>
          </w:tcPr>
          <w:p w:rsidR="008A2708" w:rsidRPr="00334896" w:rsidRDefault="008A2708" w:rsidP="008A27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8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4755" w:type="dxa"/>
            <w:vMerge/>
            <w:vAlign w:val="center"/>
          </w:tcPr>
          <w:p w:rsidR="008A2708" w:rsidRPr="006D08BE" w:rsidRDefault="008A2708" w:rsidP="006D08BE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236DA" w:rsidRPr="009E12AA" w:rsidTr="00703CB8">
        <w:trPr>
          <w:trHeight w:val="411"/>
        </w:trPr>
        <w:tc>
          <w:tcPr>
            <w:tcW w:w="638" w:type="dxa"/>
            <w:vMerge/>
          </w:tcPr>
          <w:p w:rsidR="005236DA" w:rsidRPr="006D08BE" w:rsidRDefault="005236DA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8040" w:type="dxa"/>
            <w:gridSpan w:val="4"/>
            <w:vAlign w:val="center"/>
          </w:tcPr>
          <w:p w:rsidR="005236DA" w:rsidRPr="006D08BE" w:rsidRDefault="005236DA" w:rsidP="00723171">
            <w:pPr>
              <w:pStyle w:val="Default"/>
              <w:rPr>
                <w:rFonts w:ascii="Times New Roman" w:hAnsi="Times New Roman" w:cs="Times New Roman"/>
              </w:rPr>
            </w:pPr>
            <w:r w:rsidRPr="006D08BE">
              <w:rPr>
                <w:rFonts w:ascii="Times New Roman" w:hAnsi="Times New Roman" w:cs="Times New Roman"/>
                <w:b/>
              </w:rPr>
              <w:t>Итоговая величина рыночной стоимости руб. (</w:t>
            </w:r>
            <w:r w:rsidR="00427283" w:rsidRPr="00427283">
              <w:rPr>
                <w:rFonts w:ascii="Times New Roman" w:hAnsi="Times New Roman" w:cs="Times New Roman"/>
                <w:b/>
              </w:rPr>
              <w:t>без учета НДС</w:t>
            </w:r>
            <w:r w:rsidRPr="006D08BE">
              <w:rPr>
                <w:rFonts w:ascii="Times New Roman" w:hAnsi="Times New Roman" w:cs="Times New Roman"/>
                <w:b/>
              </w:rPr>
              <w:t xml:space="preserve">) </w:t>
            </w:r>
          </w:p>
        </w:tc>
        <w:tc>
          <w:tcPr>
            <w:tcW w:w="6005" w:type="dxa"/>
            <w:gridSpan w:val="3"/>
            <w:vAlign w:val="center"/>
          </w:tcPr>
          <w:p w:rsidR="005236DA" w:rsidRPr="006D08BE" w:rsidRDefault="008A2708" w:rsidP="008A2708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927</w:t>
            </w:r>
            <w:r w:rsidR="0042728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022</w:t>
            </w:r>
            <w:r w:rsidR="006D08BE" w:rsidRPr="006D08BE">
              <w:rPr>
                <w:rFonts w:ascii="Times New Roman" w:hAnsi="Times New Roman" w:cs="Times New Roman"/>
                <w:b/>
              </w:rPr>
              <w:t>,</w:t>
            </w:r>
            <w:r>
              <w:rPr>
                <w:rFonts w:ascii="Times New Roman" w:hAnsi="Times New Roman" w:cs="Times New Roman"/>
                <w:b/>
              </w:rPr>
              <w:t>39</w:t>
            </w:r>
          </w:p>
        </w:tc>
      </w:tr>
      <w:tr w:rsidR="007D756E" w:rsidRPr="004C3DFA" w:rsidTr="00F40F9E">
        <w:trPr>
          <w:trHeight w:val="411"/>
        </w:trPr>
        <w:tc>
          <w:tcPr>
            <w:tcW w:w="8678" w:type="dxa"/>
            <w:gridSpan w:val="5"/>
          </w:tcPr>
          <w:p w:rsidR="007D756E" w:rsidRPr="006D08BE" w:rsidRDefault="007D756E" w:rsidP="008A2708">
            <w:pPr>
              <w:pStyle w:val="Default"/>
              <w:rPr>
                <w:rFonts w:ascii="Times New Roman" w:hAnsi="Times New Roman" w:cs="Times New Roman"/>
                <w:b/>
              </w:rPr>
            </w:pPr>
            <w:r w:rsidRPr="006D08BE">
              <w:rPr>
                <w:rFonts w:ascii="Times New Roman" w:hAnsi="Times New Roman" w:cs="Times New Roman"/>
                <w:b/>
              </w:rPr>
              <w:t xml:space="preserve">Итого (руб.) по лоту № </w:t>
            </w:r>
            <w:r w:rsidR="008A2708">
              <w:rPr>
                <w:rFonts w:ascii="Times New Roman" w:hAnsi="Times New Roman" w:cs="Times New Roman"/>
                <w:b/>
              </w:rPr>
              <w:t>2</w:t>
            </w:r>
            <w:r w:rsidR="00B81DF0" w:rsidRPr="006D08BE">
              <w:rPr>
                <w:rFonts w:ascii="Times New Roman" w:hAnsi="Times New Roman" w:cs="Times New Roman"/>
                <w:b/>
              </w:rPr>
              <w:t xml:space="preserve"> (</w:t>
            </w:r>
            <w:r w:rsidR="00427283" w:rsidRPr="00427283">
              <w:rPr>
                <w:rFonts w:ascii="Times New Roman" w:hAnsi="Times New Roman" w:cs="Times New Roman"/>
                <w:b/>
              </w:rPr>
              <w:t>без учета НДС</w:t>
            </w:r>
            <w:r w:rsidR="00B81DF0" w:rsidRPr="006D08BE">
              <w:rPr>
                <w:rFonts w:ascii="Times New Roman" w:hAnsi="Times New Roman" w:cs="Times New Roman"/>
                <w:b/>
              </w:rPr>
              <w:t>)</w:t>
            </w:r>
            <w:r w:rsidRPr="006D08BE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6005" w:type="dxa"/>
            <w:gridSpan w:val="3"/>
          </w:tcPr>
          <w:p w:rsidR="007D756E" w:rsidRPr="006D08BE" w:rsidRDefault="008A2708" w:rsidP="007D756E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927</w:t>
            </w:r>
            <w:r w:rsidR="00427283">
              <w:rPr>
                <w:rFonts w:ascii="Times New Roman" w:hAnsi="Times New Roman" w:cs="Times New Roman"/>
                <w:b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022</w:t>
            </w:r>
            <w:r w:rsidRPr="006D08BE">
              <w:rPr>
                <w:rFonts w:ascii="Times New Roman" w:hAnsi="Times New Roman" w:cs="Times New Roman"/>
                <w:b/>
              </w:rPr>
              <w:t>,</w:t>
            </w:r>
            <w:r>
              <w:rPr>
                <w:rFonts w:ascii="Times New Roman" w:hAnsi="Times New Roman" w:cs="Times New Roman"/>
                <w:b/>
              </w:rPr>
              <w:t>39</w:t>
            </w:r>
          </w:p>
        </w:tc>
      </w:tr>
    </w:tbl>
    <w:p w:rsidR="00B16285" w:rsidRDefault="00B16285"/>
    <w:sectPr w:rsidR="00B16285" w:rsidSect="004C3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708" w:rsidRDefault="008A2708" w:rsidP="009A2C94">
      <w:pPr>
        <w:spacing w:after="0" w:line="240" w:lineRule="auto"/>
      </w:pPr>
      <w:r>
        <w:separator/>
      </w:r>
    </w:p>
  </w:endnote>
  <w:endnote w:type="continuationSeparator" w:id="0">
    <w:p w:rsidR="008A2708" w:rsidRDefault="008A2708" w:rsidP="009A2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708" w:rsidRDefault="008A2708" w:rsidP="009A2C94">
      <w:pPr>
        <w:spacing w:after="0" w:line="240" w:lineRule="auto"/>
      </w:pPr>
      <w:r>
        <w:separator/>
      </w:r>
    </w:p>
  </w:footnote>
  <w:footnote w:type="continuationSeparator" w:id="0">
    <w:p w:rsidR="008A2708" w:rsidRDefault="008A2708" w:rsidP="009A2C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0DB"/>
    <w:rsid w:val="00060D3B"/>
    <w:rsid w:val="00094576"/>
    <w:rsid w:val="000D2925"/>
    <w:rsid w:val="00112421"/>
    <w:rsid w:val="00117A58"/>
    <w:rsid w:val="001B1AA6"/>
    <w:rsid w:val="001E392B"/>
    <w:rsid w:val="00320FAD"/>
    <w:rsid w:val="00334896"/>
    <w:rsid w:val="00365BE1"/>
    <w:rsid w:val="003A7058"/>
    <w:rsid w:val="003B6803"/>
    <w:rsid w:val="00427283"/>
    <w:rsid w:val="004701AF"/>
    <w:rsid w:val="004C3DFA"/>
    <w:rsid w:val="004C5115"/>
    <w:rsid w:val="005065E0"/>
    <w:rsid w:val="005236DA"/>
    <w:rsid w:val="0057587C"/>
    <w:rsid w:val="005842C4"/>
    <w:rsid w:val="00594003"/>
    <w:rsid w:val="00595D91"/>
    <w:rsid w:val="005B4D91"/>
    <w:rsid w:val="005C6258"/>
    <w:rsid w:val="006B42F2"/>
    <w:rsid w:val="006C0BA8"/>
    <w:rsid w:val="006D08BE"/>
    <w:rsid w:val="006E07FA"/>
    <w:rsid w:val="0070120C"/>
    <w:rsid w:val="00703CB8"/>
    <w:rsid w:val="00723171"/>
    <w:rsid w:val="007746B9"/>
    <w:rsid w:val="00782B1A"/>
    <w:rsid w:val="007C1124"/>
    <w:rsid w:val="007D756E"/>
    <w:rsid w:val="007F0D0F"/>
    <w:rsid w:val="007F6D27"/>
    <w:rsid w:val="0082669E"/>
    <w:rsid w:val="008600DB"/>
    <w:rsid w:val="008A2708"/>
    <w:rsid w:val="008B53FB"/>
    <w:rsid w:val="008D26BA"/>
    <w:rsid w:val="008F182F"/>
    <w:rsid w:val="00945B61"/>
    <w:rsid w:val="009720DC"/>
    <w:rsid w:val="009A2C94"/>
    <w:rsid w:val="009A662B"/>
    <w:rsid w:val="009B501B"/>
    <w:rsid w:val="009D6330"/>
    <w:rsid w:val="009E12AA"/>
    <w:rsid w:val="00AC13BA"/>
    <w:rsid w:val="00AD5DD2"/>
    <w:rsid w:val="00AF6D1B"/>
    <w:rsid w:val="00B16285"/>
    <w:rsid w:val="00B46D3A"/>
    <w:rsid w:val="00B6074C"/>
    <w:rsid w:val="00B81DF0"/>
    <w:rsid w:val="00BE038C"/>
    <w:rsid w:val="00BE5985"/>
    <w:rsid w:val="00C049A5"/>
    <w:rsid w:val="00C40C42"/>
    <w:rsid w:val="00D12D6F"/>
    <w:rsid w:val="00D251CE"/>
    <w:rsid w:val="00D404EA"/>
    <w:rsid w:val="00DB7AEF"/>
    <w:rsid w:val="00E11E01"/>
    <w:rsid w:val="00E36C3F"/>
    <w:rsid w:val="00E37BD1"/>
    <w:rsid w:val="00E75DB6"/>
    <w:rsid w:val="00EB749F"/>
    <w:rsid w:val="00EC4985"/>
    <w:rsid w:val="00F40F9E"/>
    <w:rsid w:val="00F92BE6"/>
    <w:rsid w:val="00FA1FB8"/>
    <w:rsid w:val="00FA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C3DF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82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B1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A2C94"/>
  </w:style>
  <w:style w:type="paragraph" w:styleId="a7">
    <w:name w:val="footer"/>
    <w:basedOn w:val="a"/>
    <w:link w:val="a8"/>
    <w:uiPriority w:val="99"/>
    <w:unhideWhenUsed/>
    <w:rsid w:val="009A2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A2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7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A7338-D2C2-42F9-B853-E908AAD47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10</Pages>
  <Words>1585</Words>
  <Characters>9040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10604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ОЭАМиГ</dc:creator>
  <cp:lastModifiedBy>Пользователь</cp:lastModifiedBy>
  <cp:revision>37</cp:revision>
  <cp:lastPrinted>2019-05-21T14:40:00Z</cp:lastPrinted>
  <dcterms:created xsi:type="dcterms:W3CDTF">2019-02-19T09:03:00Z</dcterms:created>
  <dcterms:modified xsi:type="dcterms:W3CDTF">2019-05-21T14:40:00Z</dcterms:modified>
</cp:coreProperties>
</file>