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68A" w:rsidRDefault="009A5A17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 № 6 от «26» августа 2020 года</w:t>
      </w:r>
    </w:p>
    <w:p w:rsidR="00ED568A" w:rsidRDefault="009A5A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 w:rsidR="00ED568A" w:rsidRDefault="009A5A1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посредством публичного предложения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0"/>
        <w:gridCol w:w="6388"/>
      </w:tblGrid>
      <w:tr w:rsidR="00ED568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ED568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ED568A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государственного органа, принявшего решение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 условиях приватизации имущества, реквизиты указанного решения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амента тылового обеспечения Росгвардии (сопроводительное письмо от 17.10.2019 № 24/3144)</w:t>
            </w:r>
            <w:proofErr w:type="gramEnd"/>
          </w:p>
        </w:tc>
      </w:tr>
      <w:tr w:rsidR="00ED568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ED568A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вещевое имуществ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мущество вещевой службы). </w:t>
            </w:r>
          </w:p>
          <w:p w:rsidR="00ED568A" w:rsidRDefault="009A5A17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:rsidR="00ED568A" w:rsidRDefault="009A5A17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имущества: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Войсковая часть 6912, 680041, г. Хабаровск, ул. Автобусная д.110</w:t>
            </w:r>
          </w:p>
        </w:tc>
      </w:tr>
      <w:tr w:rsidR="00ED568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ED568A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ED568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ED568A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  148,00 руб.</w:t>
            </w:r>
          </w:p>
        </w:tc>
      </w:tr>
      <w:tr w:rsidR="00ED568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ED568A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снижения начальной цены («шаг понижен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:rsidR="00ED568A" w:rsidRDefault="009A5A1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9 914,80 руб.</w:t>
            </w:r>
          </w:p>
          <w:p w:rsidR="00ED568A" w:rsidRDefault="00ED5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568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ED568A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:rsidR="00ED568A" w:rsidRDefault="009A5A1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4 957,40 руб.</w:t>
            </w:r>
          </w:p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ED568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ED568A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Минимальная цена продажи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(«цена отсечения»)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:rsidR="00ED568A" w:rsidRDefault="009A5A1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49 574,00 руб.</w:t>
            </w:r>
          </w:p>
          <w:p w:rsidR="00ED568A" w:rsidRDefault="00ED56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568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ED568A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Денежные средства в счет оплаты государственного или муниципального имущества, подлежат перечислению победителем в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0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D568A" w:rsidRDefault="009A5A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Получатель платежа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91100),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D568A" w:rsidRDefault="009A5A17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ED568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ED56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задатка, срок и порядок 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внесения, необходимые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   20% от начальной цены реализации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- 19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829,60  руб.</w:t>
            </w:r>
          </w:p>
          <w:p w:rsidR="00ED568A" w:rsidRDefault="009A5A17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D568A" w:rsidRDefault="009A5A17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:rsidR="00ED568A" w:rsidRDefault="009A5A17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:rsidR="00ED568A" w:rsidRDefault="009A5A17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:rsidR="00ED568A" w:rsidRDefault="009A5A17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05221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91100.</w:t>
            </w:r>
          </w:p>
          <w:p w:rsidR="00ED568A" w:rsidRDefault="009A5A17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40302810600001000001 в банке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Отделение Хабаровск г. Хабаровск, БИК 040813001,</w:t>
            </w:r>
          </w:p>
          <w:p w:rsidR="00ED568A" w:rsidRDefault="009A5A17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:rsidR="00ED568A" w:rsidRDefault="009A5A17">
            <w:pPr>
              <w:spacing w:after="0" w:line="240" w:lineRule="auto"/>
              <w:ind w:firstLine="567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«30» сентября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 г. </w:t>
            </w:r>
          </w:p>
          <w:p w:rsidR="00ED568A" w:rsidRDefault="009A5A17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перечислении суммы задатка в поле «Назначение платежа» платежного поручения обязатель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 указывается: «Задаток для участия в продаже, согласно информационному сообщению  № ___  от «__ » _______ 2020г. </w:t>
            </w:r>
          </w:p>
          <w:p w:rsidR="00ED568A" w:rsidRDefault="009A5A17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:rsidR="00ED568A" w:rsidRDefault="009A5A17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:rsidR="00ED568A" w:rsidRDefault="009A5A17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ентом, подтверждающим поступление задатка на счет Продавца, является выписка со счета продавца.</w:t>
            </w:r>
          </w:p>
          <w:p w:rsidR="00ED568A" w:rsidRDefault="009A5A17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:rsidR="00ED568A" w:rsidRDefault="009A5A17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поступления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указанный срок суммы задатка на счет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 w:rsidR="00ED568A" w:rsidRDefault="009A5A17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твами, поступившими на счет Продавца в качестве задатка.</w:t>
            </w:r>
          </w:p>
          <w:p w:rsidR="00ED568A" w:rsidRDefault="009A5A17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:rsidR="00ED568A" w:rsidRDefault="009A5A17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:rsidR="00ED568A" w:rsidRDefault="009A5A17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Задаток возвращается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претенденту в следующих случаях и порядке:</w:t>
            </w:r>
          </w:p>
          <w:p w:rsidR="00ED568A" w:rsidRDefault="009A5A17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претенденту было отказано в приеме заявки на участие в продаже посредством публичного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предложения, продавец обязуется возвратить сумму задатка на счет претендента, указанный в заявке, в течение 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отказа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принятии заявки, проставленной продавцом на описи представленных претендентом документов;</w:t>
            </w:r>
          </w:p>
          <w:p w:rsidR="00ED568A" w:rsidRDefault="009A5A17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:rsidR="00ED568A" w:rsidRDefault="009A5A17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ратить сумму задатка на счет,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ED568A" w:rsidRDefault="009A5A17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случае отзыва претендентом в установленном порядке заявки на участие в продаже посредством публичного предлож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 до даты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ндентом позднее даты окончания приема заявок, задаток возвращается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ED568A" w:rsidRDefault="009A5A17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продажи посредством публичного предложения несостоявшейся, продавец обязуе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тся возвратить сумму задатка на счет участника,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ED568A" w:rsidRDefault="009A5A17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опубликования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этом информационного сообщения возвращает участнику сумму задатка на счет, указанный в заявке;</w:t>
            </w:r>
          </w:p>
          <w:p w:rsidR="00ED568A" w:rsidRDefault="009A5A17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предоставил недостоверные и (или) неполные сведения о своих реквизитах в заявке.</w:t>
            </w:r>
          </w:p>
          <w:p w:rsidR="00ED568A" w:rsidRDefault="009A5A17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:rsidR="00ED568A" w:rsidRDefault="009A5A17">
            <w:pPr>
              <w:spacing w:after="0" w:line="240" w:lineRule="auto"/>
              <w:ind w:firstLine="709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наличии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соответствующей лицензии);</w:t>
            </w:r>
          </w:p>
          <w:p w:rsidR="00ED568A" w:rsidRDefault="009A5A17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если участник, признанный победителем продажи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ED568A" w:rsidRDefault="009A5A17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ества.</w:t>
            </w:r>
          </w:p>
        </w:tc>
      </w:tr>
      <w:tr w:rsidR="00ED568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ED56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widowControl w:val="0"/>
              <w:spacing w:after="0" w:line="240" w:lineRule="auto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6">
              <w:r>
                <w:rPr>
                  <w:rStyle w:val="ListLabel20"/>
                </w:rPr>
                <w:t>Федеральным законом</w:t>
              </w:r>
            </w:hyperlink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:rsidR="00ED568A" w:rsidRDefault="009A5A17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Торговаой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площадки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7">
              <w:r>
                <w:rPr>
                  <w:rStyle w:val="ListLabel21"/>
                </w:rPr>
                <w:t>https</w:t>
              </w:r>
              <w:proofErr w:type="spellEnd"/>
              <w:r>
                <w:rPr>
                  <w:rStyle w:val="ListLabel21"/>
                </w:rPr>
                <w:t>://</w:t>
              </w:r>
              <w:r>
                <w:rPr>
                  <w:rStyle w:val="ListLabel21"/>
                  <w:lang w:val="en-US"/>
                </w:rPr>
                <w:t>www</w:t>
              </w:r>
              <w:r>
                <w:rPr>
                  <w:rStyle w:val="ListLabel21"/>
                </w:rPr>
                <w:t>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D568A" w:rsidRDefault="009A5A17">
            <w:pPr>
              <w:widowControl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 w:rsidR="00ED568A" w:rsidRDefault="009A5A17">
            <w:pPr>
              <w:widowControl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лектронная площадка.</w:t>
            </w:r>
            <w:bookmarkStart w:id="1" w:name="sub_221"/>
            <w:bookmarkEnd w:id="1"/>
          </w:p>
          <w:p w:rsidR="00ED568A" w:rsidRDefault="009A5A17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«31» августа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</w:t>
            </w:r>
          </w:p>
          <w:p w:rsidR="00ED568A" w:rsidRDefault="009A5A17">
            <w:pPr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«01» октября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:rsidR="00ED568A" w:rsidRDefault="009A5A17">
            <w:pPr>
              <w:spacing w:after="0" w:line="240" w:lineRule="auto"/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         Признание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претендентов участниками торгов</w:t>
            </w:r>
            <w:bookmarkStart w:id="2" w:name="sub_701"/>
            <w:r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«07» октября 2020 г.</w:t>
            </w:r>
          </w:p>
          <w:p w:rsidR="00ED568A" w:rsidRDefault="009A5A17">
            <w:pPr>
              <w:widowControl w:val="0"/>
              <w:spacing w:after="0" w:line="240" w:lineRule="auto"/>
              <w:ind w:firstLine="720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прос о разъяснении размещенной информации.</w:t>
            </w:r>
          </w:p>
          <w:p w:rsidR="00ED568A" w:rsidRDefault="009A5A17">
            <w:pPr>
              <w:widowControl w:val="0"/>
              <w:spacing w:after="0" w:line="240" w:lineRule="auto"/>
              <w:ind w:firstLine="720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зднее 5 рабочих дней до окончания подачи заявок.</w:t>
            </w:r>
          </w:p>
          <w:p w:rsidR="00ED568A" w:rsidRDefault="009A5A17">
            <w:pPr>
              <w:widowControl w:val="0"/>
              <w:spacing w:after="0" w:line="240" w:lineRule="auto"/>
              <w:ind w:firstLine="720"/>
              <w:jc w:val="both"/>
              <w:rPr>
                <w:rFonts w:eastAsiaTheme="minorEastAsia"/>
              </w:rPr>
            </w:pPr>
            <w:bookmarkStart w:id="3" w:name="sub_5831"/>
            <w:bookmarkStart w:id="4" w:name="sub_583"/>
            <w:bookmarkEnd w:id="3"/>
            <w:bookmarkEnd w:id="4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:rsidR="00ED568A" w:rsidRDefault="00ED568A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568A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ED56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Дата, время и место проведения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- «09» октября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 в 12 ч. 00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5" w:name="_GoBack2"/>
            <w:bookmarkEnd w:id="5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D568A" w:rsidRDefault="009A5A17">
            <w:pPr>
              <w:pStyle w:val="HTML0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8">
              <w:r>
                <w:rPr>
                  <w:rStyle w:val="ListLabel23"/>
                </w:rPr>
                <w:t>https://</w:t>
              </w:r>
              <w:r>
                <w:rPr>
                  <w:rStyle w:val="ListLabel23"/>
                  <w:lang w:val="en-US"/>
                </w:rPr>
                <w:t>www</w:t>
              </w:r>
              <w:r>
                <w:rPr>
                  <w:rStyle w:val="ListLabel23"/>
                </w:rPr>
                <w:t>.roseltorg.ru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ED568A" w:rsidRDefault="009A5A17">
            <w:pPr>
              <w:pStyle w:val="HTML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ED568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ED56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Исчерпывающий перечень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представляемых участниками 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ргов документов и требования к их оформлению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Заявка (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приложение № 2,3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ым </w:t>
            </w:r>
            <w:hyperlink r:id="rId9">
              <w:r>
                <w:rPr>
                  <w:rStyle w:val="ListLabel25"/>
                </w:rPr>
                <w:t>законом</w:t>
              </w:r>
            </w:hyperlink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:rsidR="00ED568A" w:rsidRDefault="009A5A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Одновременно с Заявкой на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заверенных электронной подписью.</w:t>
            </w:r>
          </w:p>
          <w:p w:rsidR="00ED568A" w:rsidRDefault="009A5A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:rsidR="00ED568A" w:rsidRDefault="009A5A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ае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ED568A" w:rsidRDefault="009A5A1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ED568A" w:rsidRDefault="009A5A1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тельных документов;</w:t>
            </w:r>
          </w:p>
          <w:p w:rsidR="00ED568A" w:rsidRDefault="009A5A1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лица обладает правом действовать от имени юридического лица без доверенности;</w:t>
            </w:r>
          </w:p>
          <w:p w:rsidR="00ED568A" w:rsidRDefault="009A5A1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акций либо выписка из него или заверенное печатью юридического лица и подписанное его руководителем письмо).</w:t>
            </w:r>
          </w:p>
          <w:p w:rsidR="00ED568A" w:rsidRDefault="009A5A1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:rsidR="00ED568A" w:rsidRDefault="009A5A1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:rsidR="00ED568A" w:rsidRDefault="009A5A1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Указанные документы (в том числе копии документов) в части их оформления, заверения и содержания должны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соответствовать требованиям законодательства Российской Федерации и настоящего информационного сообщения. </w:t>
            </w:r>
          </w:p>
          <w:p w:rsidR="00ED568A" w:rsidRDefault="009A5A1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Изменение заявки допускается только путем подачи претендентом новой заявки в сроки, установленные в сообщении о проведении продажи, при этом первона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чальная заявка должна быть отозвана. </w:t>
            </w:r>
          </w:p>
          <w:p w:rsidR="00ED568A" w:rsidRDefault="009A5A17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D568A" w:rsidRDefault="009A5A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ED568A" w:rsidRDefault="009A5A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случае если от имени претендента действует его представитель по доверенности, к заявке должна быть приложена доверенность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ридического лица, заявка должна содержать также документ, подтверждающий полномочия этого лица.</w:t>
            </w:r>
          </w:p>
          <w:p w:rsidR="00ED568A" w:rsidRDefault="009A5A1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:rsidR="00ED568A" w:rsidRDefault="009A5A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ED568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ED56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торгах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pStyle w:val="20"/>
              <w:widowControl w:val="0"/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продаже посред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ством публичного предложения по следующим основаниям:</w:t>
            </w:r>
          </w:p>
          <w:p w:rsidR="00ED568A" w:rsidRDefault="009A5A17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:rsidR="00ED568A" w:rsidRDefault="009A5A17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-представлены не все документы в соответствии с перечнем, указанным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информационном сообщении (за исключением предложений о цене государственного или муниципального имущества), или оформление указанных документов не соответствует законодательству Российской Федерации;</w:t>
            </w:r>
          </w:p>
          <w:p w:rsidR="00ED568A" w:rsidRDefault="009A5A17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осуществление таких действий;</w:t>
            </w:r>
          </w:p>
          <w:p w:rsidR="00ED568A" w:rsidRDefault="009A5A17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ED568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ED56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результатам аукциона продавец и победитель продажи посредство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публичного предложения (покупатель) 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10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ED568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ED56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1">
              <w:r>
                <w:rPr>
                  <w:rStyle w:val="ListLabel27"/>
                </w:rPr>
                <w:t>www.torgi.gov.ru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2">
              <w:r>
                <w:rPr>
                  <w:rStyle w:val="ListLabel27"/>
                </w:rPr>
                <w:t>www.roseltorg.ru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D568A" w:rsidRDefault="009A5A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ascii="TimesNewRomanPSMT" w:hAnsi="TimesNewRomanPSMT" w:cs="TimesNewRomanPSMT"/>
                <w:b/>
                <w:sz w:val="24"/>
                <w:szCs w:val="24"/>
              </w:rPr>
              <w:t>+7(999)082-2527.</w:t>
            </w:r>
          </w:p>
          <w:p w:rsidR="00ED568A" w:rsidRDefault="00ED568A">
            <w:pPr>
              <w:spacing w:after="0" w:line="240" w:lineRule="auto"/>
              <w:jc w:val="both"/>
            </w:pPr>
          </w:p>
        </w:tc>
      </w:tr>
      <w:tr w:rsidR="00ED568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ED56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государственного имущества могут быть любые физические и юридические лица, за исключением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ED568A" w:rsidRDefault="009A5A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государственных и муниципальных унитарных предприятий,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учреждений;</w:t>
            </w:r>
          </w:p>
          <w:p w:rsidR="00ED568A" w:rsidRDefault="009A5A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кроме случаев, предусмотренных статьей 25 Федерального за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кона; </w:t>
            </w:r>
          </w:p>
          <w:p w:rsidR="00ED568A" w:rsidRDefault="009A5A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:rsidR="00ED568A" w:rsidRDefault="009A5A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отношении которых офшорной компанией или группой лиц, в которую входит офшорная компания,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осуществляется контроль.</w:t>
            </w:r>
          </w:p>
        </w:tc>
      </w:tr>
      <w:tr w:rsidR="00ED568A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ED56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:rsidR="00ED568A" w:rsidRDefault="009A5A1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«Шаг понижения» устанавливается Продавцом в фиксированной сумме, составляющей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:rsidR="00ED568A" w:rsidRDefault="009A5A17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:rsidR="00ED568A" w:rsidRDefault="009A5A17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предложения, сложившуюся на соответствующем «шаге понижения», при отсутствии предложений других участников.</w:t>
            </w:r>
          </w:p>
          <w:p w:rsidR="00ED568A" w:rsidRDefault="009A5A17">
            <w:pPr>
              <w:spacing w:after="0" w:line="240" w:lineRule="auto"/>
              <w:ind w:firstLine="851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27 августа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г. № 860 «Об организации и проведении продажи государственного или муниципального имущества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 имущества посредством публичного предложения.</w:t>
            </w:r>
          </w:p>
          <w:p w:rsidR="00ED568A" w:rsidRDefault="009A5A17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:rsidR="00ED568A" w:rsidRDefault="009A5A17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 проведения процедуры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едством публичного предложения путем оформления протокола об итогах такой продажи.</w:t>
            </w:r>
          </w:p>
          <w:p w:rsidR="00ED568A" w:rsidRDefault="009A5A17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:rsidR="00ED568A" w:rsidRDefault="009A5A17">
            <w:pPr>
              <w:widowControl w:val="0"/>
              <w:spacing w:after="0" w:line="240" w:lineRule="auto"/>
              <w:ind w:firstLine="851"/>
              <w:jc w:val="both"/>
            </w:pPr>
            <w:bookmarkStart w:id="6" w:name="sub_91"/>
            <w:bookmarkEnd w:id="6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протокола об итогах такой продажи.</w:t>
            </w:r>
          </w:p>
          <w:p w:rsidR="00ED568A" w:rsidRDefault="00ED568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568A"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ED568A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:rsidR="00ED568A" w:rsidRDefault="009A5A17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178fz20072000005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20.07.2020 (аукцион признан не состоявшимся по основаниям отсутствия заявок на участие).</w:t>
            </w:r>
          </w:p>
        </w:tc>
      </w:tr>
    </w:tbl>
    <w:p w:rsidR="00ED568A" w:rsidRDefault="00ED568A">
      <w:pPr>
        <w:rPr>
          <w:rFonts w:ascii="Times New Roman" w:hAnsi="Times New Roman" w:cs="Times New Roman"/>
          <w:sz w:val="24"/>
          <w:szCs w:val="24"/>
        </w:rPr>
      </w:pPr>
    </w:p>
    <w:p w:rsidR="00ED568A" w:rsidRDefault="00ED568A">
      <w:pPr>
        <w:rPr>
          <w:rFonts w:ascii="Times New Roman" w:hAnsi="Times New Roman" w:cs="Times New Roman"/>
          <w:sz w:val="24"/>
          <w:szCs w:val="24"/>
        </w:rPr>
      </w:pPr>
    </w:p>
    <w:p w:rsidR="00ED568A" w:rsidRDefault="00ED568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A5A17" w:rsidRDefault="009A5A1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A5A17" w:rsidRDefault="009A5A1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A5A17" w:rsidRDefault="009A5A1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A5A17" w:rsidRDefault="009A5A1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A5A17" w:rsidRDefault="009A5A1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A5A17" w:rsidRDefault="009A5A1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A5A17" w:rsidRDefault="009A5A1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A5A17" w:rsidRDefault="009A5A1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A5A17" w:rsidRDefault="009A5A1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A5A17" w:rsidRDefault="009A5A1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A5A17" w:rsidRDefault="009A5A1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D568A" w:rsidRDefault="00ED568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D568A" w:rsidRDefault="009A5A17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ED568A" w:rsidRDefault="009A5A17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:rsidR="00ED568A" w:rsidRDefault="00ED568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D568A" w:rsidRDefault="00ED568A">
      <w:pPr>
        <w:pStyle w:val="HTML0"/>
        <w:jc w:val="right"/>
      </w:pPr>
    </w:p>
    <w:tbl>
      <w:tblPr>
        <w:tblW w:w="9166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5"/>
        <w:gridCol w:w="5032"/>
        <w:gridCol w:w="818"/>
        <w:gridCol w:w="984"/>
        <w:gridCol w:w="1737"/>
      </w:tblGrid>
      <w:tr w:rsidR="00ED568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Качественное (техническое) состояние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(категория)</w:t>
            </w:r>
          </w:p>
        </w:tc>
      </w:tr>
      <w:tr w:rsidR="00ED568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Наволочка тюфячная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D568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Ножницы школьные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D568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Ножницы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D568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Пальто зимнее шерсть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ливк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для о/с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D568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Плащ - накидка прорезиненная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кмф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о/с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ED568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нашивные с 2 краповыми просветами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D568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нашивные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/с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D568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нашивные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 1 просветом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772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D568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съемые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 С 1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</w:t>
            </w:r>
            <w:proofErr w:type="spellEnd"/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496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D568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съемые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просв</w:t>
            </w:r>
            <w:proofErr w:type="spellEnd"/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D568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Телогрейка ватная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D568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Фуражка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х/б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полевая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кмф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кокардой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D568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Футболка х/б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черного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D568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Шаровары ватные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D568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Шлейки для собак кар.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D568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Шлемофон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D568A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Скребница для собак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568A" w:rsidRDefault="009A5A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</w:tbl>
    <w:p w:rsidR="00ED568A" w:rsidRDefault="00ED568A">
      <w:pPr>
        <w:pStyle w:val="HTML0"/>
        <w:jc w:val="right"/>
      </w:pPr>
    </w:p>
    <w:p w:rsidR="00ED568A" w:rsidRDefault="00ED568A">
      <w:pPr>
        <w:pStyle w:val="HTML0"/>
        <w:jc w:val="right"/>
      </w:pPr>
    </w:p>
    <w:p w:rsidR="00ED568A" w:rsidRDefault="00ED568A">
      <w:pPr>
        <w:pStyle w:val="HTML0"/>
        <w:jc w:val="right"/>
      </w:pPr>
    </w:p>
    <w:p w:rsidR="00ED568A" w:rsidRDefault="00ED568A">
      <w:pPr>
        <w:pStyle w:val="HTML0"/>
        <w:jc w:val="right"/>
      </w:pPr>
    </w:p>
    <w:p w:rsidR="00ED568A" w:rsidRDefault="00ED568A">
      <w:pPr>
        <w:pStyle w:val="HTML0"/>
        <w:jc w:val="right"/>
      </w:pPr>
    </w:p>
    <w:p w:rsidR="00ED568A" w:rsidRDefault="00ED568A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  <w:bookmarkStart w:id="7" w:name="_GoBack"/>
      <w:bookmarkEnd w:id="7"/>
    </w:p>
    <w:sectPr w:rsidR="00ED568A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293B7B"/>
    <w:multiLevelType w:val="multilevel"/>
    <w:tmpl w:val="15C6C6D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AFC3437"/>
    <w:multiLevelType w:val="multilevel"/>
    <w:tmpl w:val="D2767B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68A"/>
    <w:rsid w:val="009A5A17"/>
    <w:rsid w:val="00ED5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roseltorg.ru/" TargetMode="External"/><Relationship Id="rId12" Type="http://schemas.openxmlformats.org/officeDocument/2006/relationships/hyperlink" Target="http://www.roseltorg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12025505&amp;sub=159" TargetMode="External"/><Relationship Id="rId11" Type="http://schemas.openxmlformats.org/officeDocument/2006/relationships/hyperlink" Target="http://www.torgi.gov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886142B30A1ED25946F3605BFB8077666AA29F7575C6D2C2FD59D8142AD0511DD20E07C6D1DA4B9D5ZB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608A915A77589369BD2B7F347595D5ABC538B22E06FA735FD52FF4C23570E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3175</Words>
  <Characters>18098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Лукьянов Алексей Анатольевич</dc:creator>
  <dc:description/>
  <cp:lastModifiedBy>Ведров Сергей Вадимович</cp:lastModifiedBy>
  <cp:revision>5</cp:revision>
  <cp:lastPrinted>2020-08-25T07:34:00Z</cp:lastPrinted>
  <dcterms:created xsi:type="dcterms:W3CDTF">2020-08-24T01:14:00Z</dcterms:created>
  <dcterms:modified xsi:type="dcterms:W3CDTF">2020-08-25T07:35:00Z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