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header3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2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Normal"/>
        <w:spacing w:lineRule="exact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spacing w:lineRule="exact" w:line="24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spacing w:lineRule="exact" w:line="240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exact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exact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exact" w:line="240"/>
        <w:ind w:firstLine="686"/>
        <w:rPr>
          <w:rStyle w:val="FontStyle12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numPr>
          <w:ilvl w:val="0"/>
          <w:numId w:val="0"/>
        </w:numPr>
        <w:bidi w:val="0"/>
        <w:spacing w:lineRule="exact" w:line="240" w:before="0" w:after="0"/>
        <w:ind w:left="-527" w:right="0" w:hanging="0"/>
        <w:jc w:val="center"/>
        <w:rPr/>
      </w:pP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>2.1. Итоговая цена продажи Имущества определена по итогам торгов и      составляет_________________ (_______________________ ) рублей __ копеек. НДС не облагается.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2.2. Покупатель обязан уплатить за Имущество сумму  указанн</w:t>
      </w:r>
      <w:r>
        <w:rPr>
          <w:rStyle w:val="FontStyle13"/>
          <w:b w:val="false"/>
          <w:sz w:val="24"/>
          <w:szCs w:val="24"/>
        </w:rPr>
        <w:t>ую</w:t>
      </w:r>
      <w:r>
        <w:rPr>
          <w:rStyle w:val="FontStyle13"/>
          <w:b w:val="false"/>
          <w:sz w:val="24"/>
          <w:szCs w:val="24"/>
        </w:rPr>
        <w:t xml:space="preserve"> в п 2.1. Договора,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 xml:space="preserve">которая 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следующим 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hanging="0"/>
        <w:rPr/>
      </w:pPr>
      <w:r>
        <w:rPr>
          <w:rStyle w:val="FontStyle12"/>
          <w:sz w:val="24"/>
          <w:szCs w:val="24"/>
        </w:rPr>
        <w:t xml:space="preserve">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 w:themeColor="text1"/>
          <w:sz w:val="24"/>
          <w:szCs w:val="24"/>
        </w:rPr>
        <w:t>Казначейский счет (счет плательщика)  № 03100643000000013200 в ВОЛГО-ВЯТСКОМ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 в течение 5 (пяти) рабочих дней с даты заключения настоящего Договора путем единовременного перечисления денежных средств. Рассрочка оплаты не предоставляется.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1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exact" w:line="240"/>
        <w:ind w:firstLine="686"/>
        <w:rPr>
          <w:rStyle w:val="FontStyle13"/>
          <w:u w:val="single"/>
        </w:rPr>
      </w:pPr>
      <w:r>
        <w:rPr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spacing w:lineRule="exact" w:line="240"/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spacing w:lineRule="exact" w:line="240"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exact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exact" w:line="240"/>
        <w:rPr/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Сторонами накладной (код формы 0504205) и счет-наряда на получение Имущества. Один экземпляр подписанных накладной и счет-наряда Покупатель предоставляет Продавцу  в течении 10 дней с момента подписания.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exact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exact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exact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spacing w:lineRule="exact" w:line="240"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exact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spacing w:lineRule="exact" w:line="240"/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spacing w:lineRule="exact" w:line="240"/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lineRule="exact" w:line="240" w:before="0" w:after="240"/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560" w:right="720" w:header="426" w:top="978" w:footer="0" w:bottom="709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5"/>
        <w:gridCol w:w="4787"/>
      </w:tblGrid>
      <w:tr>
        <w:trPr/>
        <w:tc>
          <w:tcPr>
            <w:tcW w:w="4675" w:type="dxa"/>
            <w:tcBorders/>
            <w:shd w:fill="auto" w:val="clear"/>
          </w:tcPr>
          <w:p>
            <w:pPr>
              <w:pStyle w:val="Default"/>
              <w:jc w:val="center"/>
              <w:rPr/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92"/>
        <w:gridCol w:w="1222"/>
        <w:gridCol w:w="2269"/>
        <w:gridCol w:w="1165"/>
        <w:gridCol w:w="1195"/>
        <w:gridCol w:w="1794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Ед. казн. счет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Казначейский/счет №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sz w:val="22"/>
                <w:szCs w:val="22"/>
              </w:rPr>
            </w:pPr>
            <w:r>
              <w:rPr>
                <w:rStyle w:val="FontStyle13"/>
                <w:b w:val="false"/>
                <w:color w:val="000000" w:themeColor="text1"/>
              </w:rPr>
              <w:t>03100643000000013200 В ВОЛГО-ВЯТСКОМ ГУ БАНКА РОССИИ//УФК по Нижегородской области г. Нижний Новгород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>
                <w:sz w:val="22"/>
                <w:szCs w:val="22"/>
              </w:rPr>
            </w:pPr>
            <w:r>
              <w:rPr>
                <w:rStyle w:val="FontStyle13"/>
                <w:rFonts w:eastAsia="" w:eastAsiaTheme="minorEastAsia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  <w:r>
              <w:rPr>
                <w:rFonts w:cs="Times New Roman" w:ascii="Times New Roman" w:hAnsi="Times New Roman"/>
              </w:rPr>
              <w:t>УФК по Нижегородской области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Волго-Вятское ГУ Банка России</w:t>
            </w:r>
          </w:p>
        </w:tc>
        <w:tc>
          <w:tcPr>
            <w:tcW w:w="2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>
                <w:sz w:val="22"/>
                <w:szCs w:val="22"/>
              </w:rPr>
            </w:pPr>
            <w:r>
              <w:rPr>
                <w:rStyle w:val="FontStyle13"/>
                <w:b w:val="false"/>
                <w:color w:val="000000" w:themeColor="text1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 w:themeColor="text1"/>
              </w:rPr>
              <w:t>@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 w:themeColor="text1"/>
              </w:rPr>
              <w:t>.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ru</w:t>
            </w:r>
          </w:p>
        </w:tc>
        <w:tc>
          <w:tcPr>
            <w:tcW w:w="2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tbl>
      <w:tblPr>
        <w:tblStyle w:val="af1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1"/>
        <w:gridCol w:w="4817"/>
      </w:tblGrid>
      <w:tr>
        <w:trPr/>
        <w:tc>
          <w:tcPr>
            <w:tcW w:w="482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rmal"/>
        <w:widowControl/>
        <w:ind w:hanging="0"/>
        <w:jc w:val="right"/>
        <w:rPr/>
      </w:pPr>
      <w:r>
        <w:rPr/>
        <w:t>Приложение № 1</w:t>
      </w:r>
    </w:p>
    <w:p>
      <w:pPr>
        <w:pStyle w:val="ConsNormal"/>
        <w:widowControl/>
        <w:ind w:left="6379" w:hanging="0"/>
        <w:jc w:val="right"/>
        <w:rPr/>
      </w:pPr>
      <w:r>
        <w:rPr/>
        <w:t xml:space="preserve">к Договору купли-продажи высвобождаемого движимого военного имущества от________ № ____________ </w: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56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3"/>
        <w:gridCol w:w="1701"/>
        <w:gridCol w:w="1134"/>
        <w:gridCol w:w="1134"/>
        <w:gridCol w:w="1275"/>
        <w:gridCol w:w="2129"/>
        <w:gridCol w:w="1701"/>
      </w:tblGrid>
      <w:tr>
        <w:trPr>
          <w:trHeight w:val="1008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tbl>
      <w:tblPr>
        <w:tblStyle w:val="af1"/>
        <w:tblpPr w:bottomFromText="0" w:horzAnchor="margin" w:leftFromText="180" w:rightFromText="180" w:tblpX="0" w:tblpXSpec="center" w:tblpY="-24" w:topFromText="0" w:vertAnchor="text"/>
        <w:tblW w:w="952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352"/>
        <w:gridCol w:w="4168"/>
      </w:tblGrid>
      <w:tr>
        <w:trPr/>
        <w:tc>
          <w:tcPr>
            <w:tcW w:w="535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 /___________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168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 /______________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sectPr>
      <w:headerReference w:type="even" r:id="rId5"/>
      <w:headerReference w:type="default" r:id="rId6"/>
      <w:type w:val="nextPage"/>
      <w:pgSz w:w="11906" w:h="16838"/>
      <w:pgMar w:left="1560" w:right="720" w:header="559" w:top="1134" w:footer="0" w:bottom="113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904368581"/>
    </w:sdtPr>
    <w:sdtContent>
      <w:p>
        <w:pPr>
          <w:pStyle w:val="Style23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  <w:p>
        <w:pPr>
          <w:pStyle w:val="Style23"/>
          <w:tabs>
            <w:tab w:val="left" w:pos="4207" w:leader="none"/>
            <w:tab w:val="center" w:pos="4677" w:leader="none"/>
            <w:tab w:val="right" w:pos="9355" w:leader="none"/>
          </w:tabs>
          <w:spacing w:before="0" w:after="200"/>
          <w:rPr/>
        </w:pPr>
        <w:r>
          <w:rPr>
            <w:rFonts w:ascii="Times New Roman" w:hAnsi="Times New Roman"/>
          </w:rPr>
          <w:tab/>
          <w:tab/>
        </w:r>
      </w:p>
    </w:sdtContent>
  </w:sdt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sz w:val="24"/>
        <w:b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evenAndOddHeaders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ListLabel1" w:customStyle="1">
    <w:name w:val="ListLabel 1"/>
    <w:qFormat/>
    <w:rPr>
      <w:rFonts w:cs="Times New Roman"/>
      <w:b/>
      <w:sz w:val="24"/>
    </w:rPr>
  </w:style>
  <w:style w:type="character" w:styleId="ListLabel2" w:customStyle="1">
    <w:name w:val="ListLabel 2"/>
    <w:qFormat/>
    <w:rPr>
      <w:rFonts w:cs="Times New Roman"/>
      <w:b w:val="false"/>
      <w:sz w:val="24"/>
    </w:rPr>
  </w:style>
  <w:style w:type="character" w:styleId="ListLabel3" w:customStyle="1">
    <w:name w:val="ListLabel 3"/>
    <w:qFormat/>
    <w:rPr>
      <w:rFonts w:cs="Times New Roman"/>
      <w:b/>
      <w:sz w:val="24"/>
    </w:rPr>
  </w:style>
  <w:style w:type="character" w:styleId="ListLabel4" w:customStyle="1">
    <w:name w:val="ListLabel 4"/>
    <w:qFormat/>
    <w:rPr>
      <w:rFonts w:cs="Times New Roman"/>
      <w:b w:val="false"/>
      <w:sz w:val="24"/>
    </w:rPr>
  </w:style>
  <w:style w:type="character" w:styleId="ListLabel5" w:customStyle="1">
    <w:name w:val="ListLabel 5"/>
    <w:qFormat/>
    <w:rPr>
      <w:rFonts w:cs="Times New Roman"/>
      <w:b/>
      <w:sz w:val="24"/>
    </w:rPr>
  </w:style>
  <w:style w:type="character" w:styleId="ListLabel6" w:customStyle="1">
    <w:name w:val="ListLabel 6"/>
    <w:qFormat/>
    <w:rPr>
      <w:rFonts w:cs="Times New Roman"/>
      <w:b w:val="false"/>
      <w:sz w:val="24"/>
    </w:rPr>
  </w:style>
  <w:style w:type="character" w:styleId="ListLabel7" w:customStyle="1">
    <w:name w:val="ListLabel 7"/>
    <w:qFormat/>
    <w:rPr>
      <w:rFonts w:cs="Times New Roman"/>
      <w:b/>
      <w:sz w:val="24"/>
    </w:rPr>
  </w:style>
  <w:style w:type="character" w:styleId="Style16" w:customStyle="1">
    <w:name w:val="Нижний колонтитул Знак"/>
    <w:basedOn w:val="DefaultParagraphFont"/>
    <w:link w:val="af2"/>
    <w:uiPriority w:val="99"/>
    <w:qFormat/>
    <w:rsid w:val="00de33d6"/>
    <w:rPr>
      <w:sz w:val="22"/>
    </w:rPr>
  </w:style>
  <w:style w:type="character" w:styleId="ListLabel8">
    <w:name w:val="ListLabel 8"/>
    <w:qFormat/>
    <w:rPr>
      <w:rFonts w:cs="Times New Roman"/>
      <w:b w:val="false"/>
      <w:sz w:val="24"/>
    </w:rPr>
  </w:style>
  <w:style w:type="character" w:styleId="ListLabel9">
    <w:name w:val="ListLabel 9"/>
    <w:qFormat/>
    <w:rPr>
      <w:rFonts w:cs="Times New Roman"/>
      <w:b/>
      <w:sz w:val="24"/>
    </w:rPr>
  </w:style>
  <w:style w:type="character" w:styleId="ListLabel10">
    <w:name w:val="ListLabel 10"/>
    <w:qFormat/>
    <w:rPr>
      <w:rFonts w:cs="Times New Roman"/>
      <w:b w:val="false"/>
      <w:sz w:val="24"/>
    </w:rPr>
  </w:style>
  <w:style w:type="character" w:styleId="ListLabel11">
    <w:name w:val="ListLabel 11"/>
    <w:qFormat/>
    <w:rPr>
      <w:rFonts w:cs="Times New Roman"/>
      <w:b/>
      <w:sz w:val="24"/>
    </w:rPr>
  </w:style>
  <w:style w:type="character" w:styleId="ListLabel12">
    <w:name w:val="ListLabel 12"/>
    <w:qFormat/>
    <w:rPr>
      <w:rFonts w:cs="Times New Roman"/>
      <w:b w:val="false"/>
      <w:sz w:val="24"/>
    </w:rPr>
  </w:style>
  <w:style w:type="character" w:styleId="ListLabel13">
    <w:name w:val="ListLabel 13"/>
    <w:qFormat/>
    <w:rPr>
      <w:rFonts w:cs="Times New Roman"/>
      <w:b/>
      <w:sz w:val="24"/>
    </w:rPr>
  </w:style>
  <w:style w:type="character" w:styleId="ListLabel14">
    <w:name w:val="ListLabel 14"/>
    <w:qFormat/>
    <w:rPr>
      <w:rFonts w:cs="Times New Roman"/>
      <w:b w:val="false"/>
      <w:sz w:val="24"/>
    </w:rPr>
  </w:style>
  <w:style w:type="character" w:styleId="ListLabel15">
    <w:name w:val="ListLabel 15"/>
    <w:qFormat/>
    <w:rPr>
      <w:rFonts w:cs="Times New Roman"/>
      <w:b/>
      <w:sz w:val="24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Header"/>
    <w:basedOn w:val="Normal"/>
    <w:uiPriority w:val="99"/>
    <w:unhideWhenUsed/>
    <w:rsid w:val="006e1141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 w:customStyle="1">
    <w:name w:val="Обычный.Нормальный абзац"/>
    <w:qFormat/>
    <w:rsid w:val="006e1141"/>
    <w:pPr>
      <w:widowControl w:val="false"/>
      <w:bidi w:val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bidi w:val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 w:customStyle="1">
    <w:name w:val="Содержимое врезки"/>
    <w:basedOn w:val="Normal"/>
    <w:qFormat/>
    <w:pPr/>
    <w:rPr/>
  </w:style>
  <w:style w:type="paragraph" w:styleId="Style26" w:customStyle="1">
    <w:name w:val="Содержимое таблицы"/>
    <w:basedOn w:val="Normal"/>
    <w:qFormat/>
    <w:pPr>
      <w:suppressLineNumbers/>
    </w:pPr>
    <w:rPr/>
  </w:style>
  <w:style w:type="paragraph" w:styleId="Style27" w:customStyle="1">
    <w:name w:val="Заголовок таблицы"/>
    <w:basedOn w:val="Style26"/>
    <w:qFormat/>
    <w:pPr>
      <w:jc w:val="center"/>
    </w:pPr>
    <w:rPr>
      <w:b/>
      <w:bCs/>
    </w:rPr>
  </w:style>
  <w:style w:type="paragraph" w:styleId="Style28">
    <w:name w:val="Footer"/>
    <w:basedOn w:val="Normal"/>
    <w:link w:val="af3"/>
    <w:uiPriority w:val="99"/>
    <w:unhideWhenUsed/>
    <w:rsid w:val="00de33d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6e1141"/>
    <w:rPr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438B8-F04E-4BD1-8944-C1DA8A0F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Application>LibreOffice/6.1.5.2$Linux_X86_64 LibreOffice_project/10$Build-2</Application>
  <Pages>6</Pages>
  <Words>1919</Words>
  <Characters>13641</Characters>
  <CharactersWithSpaces>15636</CharactersWithSpaces>
  <Paragraphs>151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2021-01-21T09:16:04Z</cp:lastPrinted>
  <dcterms:modified xsi:type="dcterms:W3CDTF">2021-01-21T12:01:52Z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