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 № 7 от «24» марта 2021 года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 проведении продажи высвобождаемого движимого военного имущества без объявления цены</w:t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24/3144 ), распоряжения заместителя директора ФС ВНГ РФ- главнокомандующего ВНГ РФ  от 11.05.2018 № 1/288-р</w:t>
            </w:r>
          </w:p>
        </w:tc>
      </w:tr>
      <w:tr>
        <w:trPr>
          <w:trHeight w:val="1994" w:hRule="atLeast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посуда - хозяйственное  имущество (имущество продовольственной службы).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Местонахождение имущества –  в/ч 7482, 680000, г. Хабаровск, ул. Ленина, д. 54.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определённом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 Получатель платежа — Войсковая часть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7482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л/с 04221D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21360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, ИНН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2721030005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, КПП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272130001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, ОКТМО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0870100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, БИК 010813050,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кс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03100643000000012200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ЕКС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40102810845370000014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Отделение Хабаровск Банка России УФК по Хабаровскому краю г.Хабаровск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 подведения итогов продажи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2" w:hanging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Одно лицо имеет право подать только одну заявку.</w:t>
            </w:r>
            <w:bookmarkStart w:id="0" w:name="sub_221"/>
            <w:bookmarkEnd w:id="0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«24»марта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«22» апреля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 xml:space="preserve">Подведение итогов торгов </w:t>
            </w:r>
            <w:bookmarkStart w:id="1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1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«26» апреля 2021 г. в 12.00 по Хабаровскому времени. Место — г. Хабаровск, ул. Серышева, д.60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подаётся путём заполнения ее электронной формы, размещённой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отказа претенденту участвовать в продаже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продаже по следующим основаниям: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а) заявка представлена лицом, не уполномоченным претендентом на осуществление таких действий;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Федерации;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По результатам продажи продавец и победитель (покупатель) в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Style w:val="ListLabel11"/>
                  <w:bCs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Российской Федерации договор купли-продажи имущества.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2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2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Лица,отвечающие признакам покупателя в соответствии с Федеральным законом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г и желающие приобрести федеральное имущество, выставляемое на продажу без объявления цены, своевременно подавшие Заявку, представившие надлежащим образом оформленные документы.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Покупателями государственного имущества могут быть любые физические и юридические лица, за исключением случаев ограничения лиц, предусмотренных статьей 5 Федерального закона от 21 декабря 2001 г. № 178 — ФЗ;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государствееных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Подведение итогов продажи имущества без объяления цены должно состояться не позднее 3 — го рабочего дня со дня окончания приема заявок и предложений о цене имущества.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— участник, представивший это предложение;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регестрации нескольких заявок и предложений о цене имущества —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—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а)сведения об имуществе;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количество поступивших и зарегистрированных заявок;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 о цене имущества с указанием подавших их претендентов;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приёма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Процедура продажи имущества без объявления цены считается завершённой со времени подписания продавцом протокола об итогах продажи имущества без объявления цены.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путём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178fz18122000026 от 05.02.2021г. (аукцион признан не состоявшимся по основаниям отсутствия заявок 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178fz08022100015 от 09.03.2021г. продажа посредством публичного предложения (признана не состоявшейся по основаниям отсутствия заявок на участие)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2"/>
        <w:gridCol w:w="3980"/>
        <w:gridCol w:w="1005"/>
        <w:gridCol w:w="1275"/>
        <w:gridCol w:w="1125"/>
        <w:gridCol w:w="1847"/>
      </w:tblGrid>
      <w:tr>
        <w:trPr>
          <w:trHeight w:val="420" w:hRule="atLeast"/>
        </w:trPr>
        <w:tc>
          <w:tcPr>
            <w:tcW w:w="6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С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такан полипроопиленовый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3" w:name="__DdeLink__378_40269046111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3"/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Таз (9л)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Таз оцинкованный круглый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Тарелка мелкая полипропиленовая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для сковороды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4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06">
    <w:name w:val="ListLabel 10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07">
    <w:name w:val="ListLabel 10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8">
    <w:name w:val="ListLabel 10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9">
    <w:name w:val="ListLabel 10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0">
    <w:name w:val="ListLabel 11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1">
    <w:name w:val="ListLabel 11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12">
    <w:name w:val="ListLabel 112"/>
    <w:qFormat/>
    <w:rPr/>
  </w:style>
  <w:style w:type="character" w:styleId="ListLabel113">
    <w:name w:val="ListLabel 11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14">
    <w:name w:val="ListLabel 11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15">
    <w:name w:val="ListLabel 11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16">
    <w:name w:val="ListLabel 11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17">
    <w:name w:val="ListLabel 11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8">
    <w:name w:val="ListLabel 11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9">
    <w:name w:val="ListLabel 11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0">
    <w:name w:val="ListLabel 120"/>
    <w:qFormat/>
    <w:rPr/>
  </w:style>
  <w:style w:type="character" w:styleId="ListLabel121">
    <w:name w:val="ListLabel 12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22">
    <w:name w:val="ListLabel 12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23">
    <w:name w:val="ListLabel 12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24">
    <w:name w:val="ListLabel 12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25">
    <w:name w:val="ListLabel 12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26">
    <w:name w:val="ListLabel 12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27">
    <w:name w:val="ListLabel 12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8">
    <w:name w:val="ListLabel 128"/>
    <w:qFormat/>
    <w:rPr/>
  </w:style>
  <w:style w:type="character" w:styleId="ListLabel129">
    <w:name w:val="ListLabel 12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0">
    <w:name w:val="ListLabel 13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1">
    <w:name w:val="ListLabel 13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32">
    <w:name w:val="ListLabel 13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33">
    <w:name w:val="ListLabel 13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34">
    <w:name w:val="ListLabel 13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35">
    <w:name w:val="ListLabel 13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36">
    <w:name w:val="ListLabel 136"/>
    <w:qFormat/>
    <w:rPr/>
  </w:style>
  <w:style w:type="character" w:styleId="ListLabel137">
    <w:name w:val="ListLabel 13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8">
    <w:name w:val="ListLabel 13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9">
    <w:name w:val="ListLabel 13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0">
    <w:name w:val="ListLabel 14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1">
    <w:name w:val="ListLabel 14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42">
    <w:name w:val="ListLabel 14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43">
    <w:name w:val="ListLabel 14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4">
    <w:name w:val="ListLabel 144"/>
    <w:qFormat/>
    <w:rPr/>
  </w:style>
  <w:style w:type="character" w:styleId="ListLabel145">
    <w:name w:val="ListLabel 14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46">
    <w:name w:val="ListLabel 14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7">
    <w:name w:val="ListLabel 14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8">
    <w:name w:val="ListLabel 14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9">
    <w:name w:val="ListLabel 149"/>
    <w:qFormat/>
    <w:rPr>
      <w:bCs/>
    </w:rPr>
  </w:style>
  <w:style w:type="character" w:styleId="ListLabel150">
    <w:name w:val="ListLabel 15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51">
    <w:name w:val="ListLabel 1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2">
    <w:name w:val="ListLabel 1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3">
    <w:name w:val="ListLabel 15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4">
    <w:name w:val="ListLabel 154"/>
    <w:qFormat/>
    <w:rPr>
      <w:bCs/>
    </w:rPr>
  </w:style>
  <w:style w:type="character" w:styleId="ListLabel155">
    <w:name w:val="ListLabel 15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56">
    <w:name w:val="ListLabel 15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7">
    <w:name w:val="ListLabel 15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8">
    <w:name w:val="ListLabel 15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9">
    <w:name w:val="ListLabel 159"/>
    <w:qFormat/>
    <w:rPr>
      <w:bCs/>
    </w:rPr>
  </w:style>
  <w:style w:type="character" w:styleId="ListLabel160">
    <w:name w:val="ListLabel 16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61">
    <w:name w:val="ListLabel 16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62">
    <w:name w:val="ListLabel 16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63">
    <w:name w:val="ListLabel 1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64">
    <w:name w:val="ListLabel 164"/>
    <w:qFormat/>
    <w:rPr>
      <w:bCs/>
    </w:rPr>
  </w:style>
  <w:style w:type="character" w:styleId="ListLabel165">
    <w:name w:val="ListLabel 1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66">
    <w:name w:val="ListLabel 16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67">
    <w:name w:val="ListLabel 16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68">
    <w:name w:val="ListLabel 16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69">
    <w:name w:val="ListLabel 169"/>
    <w:qFormat/>
    <w:rPr>
      <w:bCs/>
    </w:rPr>
  </w:style>
  <w:style w:type="character" w:styleId="ListLabel170">
    <w:name w:val="ListLabel 17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71">
    <w:name w:val="ListLabel 17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72">
    <w:name w:val="ListLabel 17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73">
    <w:name w:val="ListLabel 17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74">
    <w:name w:val="ListLabel 174"/>
    <w:qFormat/>
    <w:rPr>
      <w:bCs/>
    </w:rPr>
  </w:style>
  <w:style w:type="character" w:styleId="ListLabel175">
    <w:name w:val="ListLabel 17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76">
    <w:name w:val="ListLabel 17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77">
    <w:name w:val="ListLabel 17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78">
    <w:name w:val="ListLabel 17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79">
    <w:name w:val="ListLabel 179"/>
    <w:qFormat/>
    <w:rPr>
      <w:bCs/>
    </w:rPr>
  </w:style>
  <w:style w:type="character" w:styleId="ListLabel180">
    <w:name w:val="ListLabel 18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Application>LibreOffice/6.1.5.2$Linux_X86_64 LibreOffice_project/10$Build-2</Application>
  <Pages>8</Pages>
  <Words>1893</Words>
  <Characters>15119</Characters>
  <CharactersWithSpaces>17178</CharactersWithSpaces>
  <Paragraphs>182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2021-03-18T17:00:25Z</cp:lastPrinted>
  <dcterms:modified xsi:type="dcterms:W3CDTF">2021-03-18T17:01:58Z</dcterms:modified>
  <cp:revision>47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