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54F5" w:rsidRDefault="00E14056">
      <w:pPr>
        <w:pStyle w:val="Style2"/>
        <w:widowControl/>
        <w:spacing w:before="24" w:after="200"/>
        <w:ind w:firstLine="0"/>
        <w:jc w:val="right"/>
      </w:pPr>
      <w:r>
        <w:rPr>
          <w:rStyle w:val="FontStyle12"/>
          <w:sz w:val="24"/>
          <w:szCs w:val="24"/>
        </w:rPr>
        <w:t>Приложение 2</w:t>
      </w:r>
    </w:p>
    <w:p w:rsidR="00E154F5" w:rsidRDefault="00E14056">
      <w:pPr>
        <w:pStyle w:val="Style2"/>
        <w:widowControl/>
        <w:spacing w:before="24" w:after="200"/>
        <w:ind w:firstLine="0"/>
        <w:jc w:val="right"/>
      </w:pPr>
      <w:r>
        <w:rPr>
          <w:rStyle w:val="FontStyle12"/>
          <w:sz w:val="24"/>
          <w:szCs w:val="24"/>
        </w:rPr>
        <w:t xml:space="preserve">к информационному сообщению </w:t>
      </w:r>
    </w:p>
    <w:p w:rsidR="00E154F5" w:rsidRDefault="00E154F5">
      <w:pPr>
        <w:pStyle w:val="Style2"/>
        <w:widowControl/>
        <w:spacing w:before="24" w:after="200"/>
        <w:ind w:firstLine="0"/>
        <w:jc w:val="center"/>
        <w:rPr>
          <w:rStyle w:val="FontStyle12"/>
          <w:b/>
          <w:sz w:val="24"/>
          <w:szCs w:val="24"/>
        </w:rPr>
      </w:pPr>
    </w:p>
    <w:p w:rsidR="00E154F5" w:rsidRDefault="00E14056">
      <w:pPr>
        <w:pStyle w:val="Style2"/>
        <w:widowControl/>
        <w:spacing w:before="24" w:after="200"/>
        <w:ind w:firstLine="0"/>
        <w:jc w:val="center"/>
      </w:pPr>
      <w:r>
        <w:rPr>
          <w:rStyle w:val="FontStyle12"/>
          <w:b/>
          <w:sz w:val="24"/>
          <w:szCs w:val="24"/>
        </w:rPr>
        <w:t>Договор</w:t>
      </w:r>
    </w:p>
    <w:p w:rsidR="00E154F5" w:rsidRDefault="00E14056">
      <w:pPr>
        <w:pStyle w:val="Style2"/>
        <w:widowControl/>
        <w:spacing w:before="24" w:after="200" w:line="240" w:lineRule="auto"/>
        <w:ind w:firstLine="0"/>
        <w:jc w:val="center"/>
      </w:pPr>
      <w:r>
        <w:rPr>
          <w:rStyle w:val="FontStyle12"/>
          <w:b/>
          <w:sz w:val="24"/>
          <w:szCs w:val="24"/>
        </w:rPr>
        <w:t xml:space="preserve">купли-продажи </w:t>
      </w:r>
      <w:proofErr w:type="gramStart"/>
      <w:r>
        <w:rPr>
          <w:rStyle w:val="FontStyle12"/>
          <w:b/>
          <w:sz w:val="24"/>
          <w:szCs w:val="24"/>
        </w:rPr>
        <w:t>высвобождаемого</w:t>
      </w:r>
      <w:proofErr w:type="gramEnd"/>
      <w:r>
        <w:rPr>
          <w:rStyle w:val="FontStyle12"/>
          <w:b/>
          <w:sz w:val="24"/>
          <w:szCs w:val="24"/>
        </w:rPr>
        <w:t xml:space="preserve"> движимого</w:t>
      </w:r>
    </w:p>
    <w:p w:rsidR="00E154F5" w:rsidRDefault="00E14056">
      <w:pPr>
        <w:pStyle w:val="Style2"/>
        <w:widowControl/>
        <w:spacing w:before="24" w:after="200" w:line="240" w:lineRule="auto"/>
        <w:ind w:firstLine="0"/>
        <w:jc w:val="center"/>
      </w:pPr>
      <w:r>
        <w:rPr>
          <w:rStyle w:val="FontStyle12"/>
          <w:b/>
          <w:sz w:val="24"/>
          <w:szCs w:val="24"/>
        </w:rPr>
        <w:t>военного имущества № ______</w:t>
      </w:r>
    </w:p>
    <w:p w:rsidR="00E154F5" w:rsidRDefault="00E14056">
      <w:pPr>
        <w:pStyle w:val="Style2"/>
        <w:widowControl/>
        <w:spacing w:before="24" w:after="200"/>
        <w:ind w:firstLine="0"/>
      </w:pPr>
      <w:r>
        <w:rPr>
          <w:rStyle w:val="FontStyle12"/>
          <w:sz w:val="24"/>
          <w:szCs w:val="24"/>
        </w:rPr>
        <w:t xml:space="preserve">г. </w:t>
      </w:r>
      <w:proofErr w:type="spellStart"/>
      <w:r>
        <w:rPr>
          <w:rStyle w:val="FontStyle12"/>
          <w:sz w:val="24"/>
          <w:szCs w:val="24"/>
        </w:rPr>
        <w:t>Н.Новгород</w:t>
      </w:r>
      <w:proofErr w:type="spellEnd"/>
      <w:r>
        <w:rPr>
          <w:rStyle w:val="FontStyle12"/>
          <w:sz w:val="24"/>
          <w:szCs w:val="24"/>
        </w:rPr>
        <w:t xml:space="preserve">                                                                                            «___»  </w:t>
      </w:r>
      <w:r>
        <w:rPr>
          <w:rStyle w:val="FontStyle12"/>
          <w:sz w:val="24"/>
          <w:szCs w:val="24"/>
          <w:u w:val="single"/>
        </w:rPr>
        <w:t xml:space="preserve">                 </w:t>
      </w:r>
      <w:r>
        <w:rPr>
          <w:rStyle w:val="FontStyle12"/>
          <w:sz w:val="24"/>
          <w:szCs w:val="24"/>
        </w:rPr>
        <w:t xml:space="preserve">  20___г.</w:t>
      </w:r>
    </w:p>
    <w:p w:rsidR="00E154F5" w:rsidRDefault="00E14056" w:rsidP="00F5452E">
      <w:pPr>
        <w:ind w:firstLine="686"/>
        <w:jc w:val="both"/>
        <w:rPr>
          <w:rStyle w:val="FontStyle13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Федеральное казенное учреждение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«Приволжский центр материально-технического обеспечения Федеральной службы войск национальной гвардии Российской Федерации» (ФКУ «ПривЦМТО Росгвардии»),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выступающее от имени Российской Федерации, в лице начальника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Багрянцева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Е.Г., действующего на основании Устава, Распоряжения Федеральной службы войск национальной гвардии Российской Федерации от 27.09.2019г. №1/838-р «О высвобождении и реализации движимого военного имущества» и договора поручения на реализацию (продажу) высвобождаемого движимого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военного имущества от ___._____ №____</w:t>
      </w:r>
      <w:r>
        <w:rPr>
          <w:rStyle w:val="FontStyle12"/>
          <w:sz w:val="24"/>
          <w:szCs w:val="24"/>
        </w:rPr>
        <w:t xml:space="preserve">, именуемое в дальнейшем </w:t>
      </w:r>
      <w:r>
        <w:rPr>
          <w:rStyle w:val="FontStyle12"/>
          <w:b/>
          <w:sz w:val="24"/>
          <w:szCs w:val="24"/>
        </w:rPr>
        <w:t>«Продавец»</w:t>
      </w:r>
      <w:r>
        <w:rPr>
          <w:rStyle w:val="FontStyle12"/>
          <w:sz w:val="24"/>
          <w:szCs w:val="24"/>
        </w:rPr>
        <w:t xml:space="preserve"> с одной стороны, и ________________________________________, именуемый в дальнейшем </w:t>
      </w:r>
      <w:r>
        <w:rPr>
          <w:rStyle w:val="FontStyle13"/>
          <w:sz w:val="24"/>
          <w:szCs w:val="24"/>
        </w:rPr>
        <w:t>«Покупатель»</w:t>
      </w:r>
      <w:r>
        <w:rPr>
          <w:rStyle w:val="FontStyle13"/>
          <w:b w:val="0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в лице _______________________________________________, действующего на основании ____________, </w:t>
      </w:r>
      <w:r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 Федеральным законом от «21» декабря 2001 г. № 178-ФЗ «О приватизации государственного и муниципального имущества», Указом  Президента  Российской Федерации от «23» июля 1997 г. № 775 «Об</w:t>
      </w:r>
      <w:proofErr w:type="gramEnd"/>
      <w:r>
        <w:rPr>
          <w:rStyle w:val="FontStyle12"/>
          <w:sz w:val="24"/>
          <w:szCs w:val="24"/>
        </w:rPr>
        <w:t xml:space="preserve"> </w:t>
      </w:r>
      <w:proofErr w:type="gramStart"/>
      <w:r>
        <w:rPr>
          <w:rStyle w:val="FontStyle12"/>
          <w:sz w:val="24"/>
          <w:szCs w:val="24"/>
        </w:rPr>
        <w:t>изменении порядка реализации высвобождаемого военного имущества, акционирования и приватизации предприятий военной торговли», постановлением Правительства Российской Федерации от «15» октября 1999 г. № 1165 «О реализации высвобождаемого движимого военного имущества», Приказа Федеральной службы войск национальной гвардии Российской Федерации от 16 ноября 2017 г. №488 «Об утверждении Порядка подготовки и принятия решений о высвобождении и реализации движимого военного имущества, а также снятия с</w:t>
      </w:r>
      <w:proofErr w:type="gramEnd"/>
      <w:r>
        <w:rPr>
          <w:rStyle w:val="FontStyle12"/>
          <w:sz w:val="24"/>
          <w:szCs w:val="24"/>
        </w:rPr>
        <w:t xml:space="preserve"> реализации движимого военного имущества и его дальнейшего использования в войсках национальной гвардии Российской Федерации» и на основании Протокола об итогах продажи высвобождаемого движимого военного имущества от «___» __________ 20__ г. № _____, утвержденного Продавцом «___» __________ 20__ г., согласно которому Покупатель признан Победителем торгов, заключили настоящий Договор о нижеследующем:</w:t>
      </w:r>
    </w:p>
    <w:p w:rsidR="00E154F5" w:rsidRDefault="00E14056">
      <w:pPr>
        <w:pStyle w:val="Style7"/>
        <w:widowControl/>
        <w:numPr>
          <w:ilvl w:val="0"/>
          <w:numId w:val="2"/>
        </w:numPr>
        <w:jc w:val="center"/>
      </w:pPr>
      <w:r>
        <w:rPr>
          <w:rStyle w:val="FontStyle13"/>
          <w:sz w:val="24"/>
          <w:szCs w:val="24"/>
        </w:rPr>
        <w:t>Предмет Договора</w:t>
      </w:r>
    </w:p>
    <w:p w:rsidR="00E154F5" w:rsidRDefault="00E14056">
      <w:pPr>
        <w:pStyle w:val="Style3"/>
        <w:widowControl/>
        <w:tabs>
          <w:tab w:val="left" w:pos="1234"/>
        </w:tabs>
        <w:spacing w:line="240" w:lineRule="auto"/>
      </w:pPr>
      <w:r>
        <w:rPr>
          <w:rStyle w:val="FontStyle12"/>
          <w:sz w:val="24"/>
          <w:szCs w:val="24"/>
        </w:rPr>
        <w:t xml:space="preserve">1.1. Продавец передает в собственность Покупателя на условиях, изложенных в настоящем Договоре, высвобождаемое движимое военное имущество (далее – Имущество), указанное в Приложении №1 к настоящему Договору, являющемся его неотъемлемой частью. </w:t>
      </w:r>
    </w:p>
    <w:p w:rsidR="00E154F5" w:rsidRDefault="00E14056">
      <w:pPr>
        <w:pStyle w:val="Style3"/>
        <w:widowControl/>
        <w:tabs>
          <w:tab w:val="left" w:pos="1234"/>
        </w:tabs>
        <w:spacing w:line="240" w:lineRule="auto"/>
        <w:ind w:firstLine="686"/>
      </w:pPr>
      <w:r>
        <w:rPr>
          <w:rStyle w:val="FontStyle12"/>
          <w:sz w:val="24"/>
          <w:szCs w:val="24"/>
        </w:rPr>
        <w:t>1.2. Продавец гарантирует, что Имущество не обременено залоговыми обязательствами и под арестом не состоит.</w:t>
      </w:r>
    </w:p>
    <w:p w:rsidR="00E154F5" w:rsidRDefault="00E14056">
      <w:pPr>
        <w:pStyle w:val="Style3"/>
        <w:widowControl/>
        <w:tabs>
          <w:tab w:val="left" w:pos="1234"/>
        </w:tabs>
        <w:spacing w:line="240" w:lineRule="auto"/>
        <w:ind w:firstLine="686"/>
      </w:pPr>
      <w:r>
        <w:rPr>
          <w:rStyle w:val="FontStyle12"/>
          <w:sz w:val="24"/>
          <w:szCs w:val="24"/>
        </w:rPr>
        <w:t>1.3. Покупатель ознакомлен с физическим состоянием передаваемого Имущества и не имеет связанных с ним претензий.</w:t>
      </w:r>
    </w:p>
    <w:p w:rsidR="00E154F5" w:rsidRDefault="00E154F5">
      <w:pPr>
        <w:pStyle w:val="Style3"/>
        <w:widowControl/>
        <w:tabs>
          <w:tab w:val="left" w:pos="1234"/>
        </w:tabs>
        <w:spacing w:line="240" w:lineRule="auto"/>
        <w:ind w:firstLine="686"/>
        <w:jc w:val="center"/>
        <w:rPr>
          <w:rStyle w:val="FontStyle12"/>
          <w:b/>
          <w:sz w:val="24"/>
          <w:szCs w:val="24"/>
        </w:rPr>
      </w:pPr>
    </w:p>
    <w:p w:rsidR="00E154F5" w:rsidRDefault="00E14056">
      <w:pPr>
        <w:pStyle w:val="Style1"/>
        <w:widowControl/>
        <w:numPr>
          <w:ilvl w:val="0"/>
          <w:numId w:val="2"/>
        </w:numPr>
        <w:jc w:val="center"/>
      </w:pPr>
      <w:r>
        <w:rPr>
          <w:rStyle w:val="FontStyle12"/>
          <w:b/>
          <w:sz w:val="24"/>
          <w:szCs w:val="24"/>
        </w:rPr>
        <w:t>Цена Договора и порядок расчетов</w:t>
      </w:r>
    </w:p>
    <w:p w:rsidR="00E154F5" w:rsidRDefault="00E14056">
      <w:pPr>
        <w:pStyle w:val="Style1"/>
        <w:widowControl/>
        <w:ind w:firstLine="709"/>
        <w:jc w:val="both"/>
      </w:pPr>
      <w:r>
        <w:rPr>
          <w:rStyle w:val="FontStyle12"/>
          <w:sz w:val="24"/>
          <w:szCs w:val="24"/>
        </w:rPr>
        <w:t xml:space="preserve">2.1. Итоговая цена продажи Имущества определена по итогам торгов и составляет </w:t>
      </w:r>
      <w:r>
        <w:rPr>
          <w:rStyle w:val="FontStyle13"/>
          <w:b w:val="0"/>
          <w:sz w:val="24"/>
          <w:szCs w:val="24"/>
        </w:rPr>
        <w:t>___ ___ (________________________________) рублей __ копеек</w:t>
      </w:r>
      <w:r>
        <w:rPr>
          <w:rStyle w:val="FontStyle13"/>
          <w:b w:val="0"/>
          <w:color w:val="000000"/>
          <w:sz w:val="24"/>
          <w:szCs w:val="24"/>
        </w:rPr>
        <w:t>.</w:t>
      </w:r>
      <w:r>
        <w:rPr>
          <w:rStyle w:val="FontStyle13"/>
          <w:b w:val="0"/>
          <w:bCs w:val="0"/>
          <w:color w:val="000000"/>
          <w:sz w:val="24"/>
          <w:szCs w:val="24"/>
        </w:rPr>
        <w:t>, в том числе НДС __ %, в размере _________(__________________) руб. ____ коп</w:t>
      </w:r>
      <w:proofErr w:type="gramStart"/>
      <w:r>
        <w:rPr>
          <w:rStyle w:val="FontStyle13"/>
          <w:b w:val="0"/>
          <w:bCs w:val="0"/>
          <w:color w:val="000000"/>
          <w:sz w:val="24"/>
          <w:szCs w:val="24"/>
        </w:rPr>
        <w:t>.</w:t>
      </w:r>
      <w:proofErr w:type="gramEnd"/>
      <w:r>
        <w:rPr>
          <w:rStyle w:val="FontStyle13"/>
          <w:b w:val="0"/>
          <w:bCs w:val="0"/>
          <w:i/>
          <w:color w:val="000000"/>
          <w:sz w:val="24"/>
          <w:szCs w:val="24"/>
        </w:rPr>
        <w:t xml:space="preserve"> (</w:t>
      </w:r>
      <w:proofErr w:type="gramStart"/>
      <w:r>
        <w:rPr>
          <w:rStyle w:val="FontStyle13"/>
          <w:b w:val="0"/>
          <w:bCs w:val="0"/>
          <w:i/>
          <w:color w:val="000000"/>
          <w:sz w:val="24"/>
          <w:szCs w:val="24"/>
        </w:rPr>
        <w:t>у</w:t>
      </w:r>
      <w:proofErr w:type="gramEnd"/>
      <w:r>
        <w:rPr>
          <w:rStyle w:val="FontStyle13"/>
          <w:b w:val="0"/>
          <w:bCs w:val="0"/>
          <w:i/>
          <w:color w:val="000000"/>
          <w:sz w:val="24"/>
          <w:szCs w:val="24"/>
        </w:rPr>
        <w:t>казывается в случае, если Покупатель является плательщиком НДС).</w:t>
      </w:r>
    </w:p>
    <w:p w:rsidR="00E154F5" w:rsidRDefault="00E14056">
      <w:pPr>
        <w:pStyle w:val="Style3"/>
        <w:widowControl/>
        <w:tabs>
          <w:tab w:val="left" w:pos="1147"/>
        </w:tabs>
        <w:spacing w:line="240" w:lineRule="auto"/>
        <w:ind w:firstLine="709"/>
      </w:pPr>
      <w:r>
        <w:rPr>
          <w:rStyle w:val="FontStyle13"/>
          <w:b w:val="0"/>
          <w:color w:val="000000"/>
          <w:sz w:val="24"/>
          <w:szCs w:val="24"/>
        </w:rPr>
        <w:lastRenderedPageBreak/>
        <w:t>2.2. Задаток в сумме ___ ___ (_____________________) рублей __ копеек, в</w:t>
      </w:r>
      <w:r>
        <w:rPr>
          <w:rStyle w:val="FontStyle13"/>
          <w:b w:val="0"/>
          <w:sz w:val="24"/>
          <w:szCs w:val="24"/>
        </w:rPr>
        <w:t>несенный Покупателем на счет Продавца в соответствии с информационным сообщением о продаже государственного имущества №_______</w:t>
      </w:r>
      <w:proofErr w:type="gramStart"/>
      <w:r>
        <w:rPr>
          <w:rStyle w:val="FontStyle13"/>
          <w:b w:val="0"/>
          <w:sz w:val="24"/>
          <w:szCs w:val="24"/>
        </w:rPr>
        <w:t xml:space="preserve"> ,</w:t>
      </w:r>
      <w:proofErr w:type="gramEnd"/>
      <w:r>
        <w:rPr>
          <w:rStyle w:val="FontStyle13"/>
          <w:b w:val="0"/>
          <w:sz w:val="24"/>
          <w:szCs w:val="24"/>
        </w:rPr>
        <w:t xml:space="preserve"> засчитывается в счет оплаты Имущества.</w:t>
      </w:r>
    </w:p>
    <w:p w:rsidR="00E154F5" w:rsidRDefault="00E14056">
      <w:pPr>
        <w:pStyle w:val="Style3"/>
        <w:widowControl/>
        <w:tabs>
          <w:tab w:val="left" w:pos="1147"/>
        </w:tabs>
        <w:spacing w:line="240" w:lineRule="auto"/>
        <w:ind w:firstLine="709"/>
      </w:pPr>
      <w:r>
        <w:rPr>
          <w:rStyle w:val="FontStyle13"/>
          <w:b w:val="0"/>
          <w:sz w:val="24"/>
          <w:szCs w:val="24"/>
        </w:rPr>
        <w:t>2.3. С учетом п. 2.2 настоящего Договора Покупатель обязан уплатить за Имущество сумму в размере</w:t>
      </w:r>
      <w:proofErr w:type="gramStart"/>
      <w:r>
        <w:rPr>
          <w:rStyle w:val="FontStyle13"/>
          <w:b w:val="0"/>
          <w:sz w:val="24"/>
          <w:szCs w:val="24"/>
        </w:rPr>
        <w:t xml:space="preserve"> ______ (_______________________________) </w:t>
      </w:r>
      <w:proofErr w:type="gramEnd"/>
      <w:r>
        <w:rPr>
          <w:rStyle w:val="FontStyle13"/>
          <w:b w:val="0"/>
          <w:sz w:val="24"/>
          <w:szCs w:val="24"/>
        </w:rPr>
        <w:t xml:space="preserve">рублей __ копеек, представляющую собой сумму цены Договора за вычетом суммы задатка, которая должна быть внесена Покупателем на счет </w:t>
      </w:r>
      <w:r>
        <w:rPr>
          <w:rStyle w:val="FontStyle12"/>
          <w:sz w:val="24"/>
          <w:szCs w:val="24"/>
        </w:rPr>
        <w:t xml:space="preserve">Продавца предоплатой, по следующим реквизитам:  </w:t>
      </w:r>
      <w:proofErr w:type="gramStart"/>
      <w:r>
        <w:rPr>
          <w:rStyle w:val="FontStyle13"/>
          <w:b w:val="0"/>
          <w:sz w:val="24"/>
          <w:szCs w:val="24"/>
        </w:rPr>
        <w:t xml:space="preserve">ИНН 5262347425, КПП 526201001, УФК по Нижегородской области (ФКУ «ПривЦМТО Росгвардии», лицевой счет 04321F91110), </w:t>
      </w:r>
      <w:r>
        <w:rPr>
          <w:rStyle w:val="FontStyle13"/>
          <w:b w:val="0"/>
          <w:color w:val="000000"/>
          <w:sz w:val="24"/>
          <w:szCs w:val="24"/>
        </w:rPr>
        <w:t>Казначейский счет (счет плательщика)  № 03100643000000013200 ВОЛГО-ВЯТСКОЕ ГУ БАНКА РОССИИ//УФК по Нижегородской области г. Нижний Новгород,</w:t>
      </w:r>
      <w:r>
        <w:rPr>
          <w:rStyle w:val="FontStyle13"/>
          <w:b w:val="0"/>
          <w:sz w:val="24"/>
          <w:szCs w:val="24"/>
        </w:rPr>
        <w:t xml:space="preserve"> </w:t>
      </w:r>
      <w:r>
        <w:rPr>
          <w:rStyle w:val="FontStyle13"/>
          <w:b w:val="0"/>
          <w:color w:val="000000"/>
          <w:sz w:val="24"/>
          <w:szCs w:val="24"/>
        </w:rPr>
        <w:t>Единый казначейский счет (корреспондентский счет) № 40102810745370000024,</w:t>
      </w:r>
      <w:r>
        <w:rPr>
          <w:rStyle w:val="FontStyle13"/>
          <w:b w:val="0"/>
          <w:sz w:val="24"/>
          <w:szCs w:val="24"/>
        </w:rPr>
        <w:t xml:space="preserve">  БИК 012202102,  в течение 5 (пяти) рабочих дней с даты заключения настоящего Договора путем единовременного перечисления денежных средств.</w:t>
      </w:r>
      <w:proofErr w:type="gramEnd"/>
    </w:p>
    <w:p w:rsidR="00E154F5" w:rsidRDefault="00E14056">
      <w:pPr>
        <w:pStyle w:val="Style3"/>
        <w:widowControl/>
        <w:tabs>
          <w:tab w:val="left" w:pos="1147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>О перечислении денежных средств Покупатель обязуется известить Продавца в день осуществления платежа и представить  по требованию Продавца заверенную банком копию платежного документа в течение 5 (пяти) рабочих дней со дня оплаты.</w:t>
      </w:r>
    </w:p>
    <w:p w:rsidR="00E154F5" w:rsidRDefault="00E14056">
      <w:pPr>
        <w:pStyle w:val="Style2"/>
        <w:widowControl/>
        <w:spacing w:line="240" w:lineRule="auto"/>
      </w:pPr>
      <w:r>
        <w:rPr>
          <w:rStyle w:val="FontStyle13"/>
          <w:b w:val="0"/>
          <w:sz w:val="24"/>
          <w:szCs w:val="24"/>
        </w:rPr>
        <w:t>В платежном поручении Покупателя должны быть указаны сведения о наименовании Покупателя, Имуществе, дате проведения продажи,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 18011402014017000440, код ОКТМО 22701000).</w:t>
      </w:r>
    </w:p>
    <w:p w:rsidR="00E154F5" w:rsidRDefault="00E14056">
      <w:pPr>
        <w:pStyle w:val="Style2"/>
        <w:widowControl/>
        <w:spacing w:line="240" w:lineRule="auto"/>
      </w:pPr>
      <w:r>
        <w:rPr>
          <w:rStyle w:val="FontStyle13"/>
          <w:b w:val="0"/>
          <w:sz w:val="24"/>
          <w:szCs w:val="24"/>
        </w:rPr>
        <w:t>2.4.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2.3 настоящего Договора. Фактом, подтверждающим оплату имущества по настоящему договору, является поступление суммы денежных средств, равной цене Имущества указанной в п.2.1., на указанный в п.2.3. счет Продавца.</w:t>
      </w:r>
    </w:p>
    <w:p w:rsidR="00E154F5" w:rsidRDefault="00E14056">
      <w:pPr>
        <w:pStyle w:val="Style3"/>
        <w:widowControl/>
        <w:tabs>
          <w:tab w:val="left" w:pos="1147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>2.5. Срок выполнения Покупателем обязательства по оплате Имущества является существенным условием исполнения настоящего Договора.</w:t>
      </w:r>
    </w:p>
    <w:p w:rsidR="00E154F5" w:rsidRDefault="00E14056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2.6. В течение 15 (пятнадцати) рабочих дней после подписания накладной на отпуск материальных ценностей на сторону (код формы 0504205) продавец перечисляет задаток, указанный в п. 2.2 в доход федерального бюджета по реквизитам указанным в п. 2.3.</w:t>
      </w:r>
    </w:p>
    <w:p w:rsidR="00AA4768" w:rsidRDefault="00AA4768">
      <w:pPr>
        <w:pStyle w:val="Style3"/>
        <w:widowControl/>
        <w:tabs>
          <w:tab w:val="left" w:pos="1147"/>
        </w:tabs>
        <w:spacing w:line="240" w:lineRule="auto"/>
        <w:ind w:firstLine="686"/>
      </w:pPr>
    </w:p>
    <w:p w:rsidR="00AA4768" w:rsidRDefault="00AA4768">
      <w:pPr>
        <w:pStyle w:val="Style3"/>
        <w:widowControl/>
        <w:tabs>
          <w:tab w:val="left" w:pos="1147"/>
        </w:tabs>
        <w:spacing w:line="240" w:lineRule="auto"/>
        <w:ind w:firstLine="686"/>
      </w:pPr>
    </w:p>
    <w:p w:rsidR="00E154F5" w:rsidRDefault="00E14056">
      <w:pPr>
        <w:pStyle w:val="Style1"/>
        <w:keepNext/>
        <w:widowControl/>
        <w:numPr>
          <w:ilvl w:val="0"/>
          <w:numId w:val="2"/>
        </w:numPr>
        <w:ind w:left="714" w:hanging="357"/>
        <w:jc w:val="center"/>
      </w:pPr>
      <w:r>
        <w:rPr>
          <w:rStyle w:val="FontStyle12"/>
          <w:b/>
          <w:sz w:val="24"/>
          <w:szCs w:val="24"/>
        </w:rPr>
        <w:t>Права и обязанности Сторон</w:t>
      </w:r>
    </w:p>
    <w:p w:rsidR="00E154F5" w:rsidRDefault="00E14056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 xml:space="preserve">3.1. Продавец обязан организовать передачу Имущества Балансодержателем в собственность Покупателя в месте нахождения Имущества, указанном в п. 4.1 настоящего Договора после полной оплаты стоимости Имущества Покупателем.  </w:t>
      </w:r>
    </w:p>
    <w:p w:rsidR="00E154F5" w:rsidRDefault="00E14056">
      <w:pPr>
        <w:pStyle w:val="Style3"/>
        <w:widowControl/>
        <w:tabs>
          <w:tab w:val="left" w:pos="1219"/>
        </w:tabs>
        <w:spacing w:line="240" w:lineRule="auto"/>
        <w:ind w:firstLine="709"/>
      </w:pPr>
      <w:r>
        <w:rPr>
          <w:rStyle w:val="FontStyle13"/>
          <w:b w:val="0"/>
          <w:sz w:val="24"/>
          <w:szCs w:val="24"/>
        </w:rPr>
        <w:t xml:space="preserve"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</w:t>
      </w:r>
      <w:proofErr w:type="gramStart"/>
      <w:r>
        <w:rPr>
          <w:rStyle w:val="FontStyle13"/>
          <w:b w:val="0"/>
          <w:sz w:val="24"/>
          <w:szCs w:val="24"/>
        </w:rPr>
        <w:t>в распоряжение Покупателя со дня выдачи Покупателю распорядительных документов на получение Имущества в связи с выполнением</w:t>
      </w:r>
      <w:proofErr w:type="gramEnd"/>
      <w:r>
        <w:rPr>
          <w:rStyle w:val="FontStyle13"/>
          <w:b w:val="0"/>
          <w:sz w:val="24"/>
          <w:szCs w:val="24"/>
        </w:rPr>
        <w:t xml:space="preserve"> Покупателем условий договора. Для целей настоящего Договора под распорядительными документами понимаются: счёт-наряд или иные распорядительные документы на получение Имущества, выдаваемые Продавцом.</w:t>
      </w:r>
    </w:p>
    <w:p w:rsidR="00E154F5" w:rsidRDefault="00E14056">
      <w:pPr>
        <w:pStyle w:val="Style3"/>
        <w:widowControl/>
        <w:tabs>
          <w:tab w:val="left" w:pos="1219"/>
        </w:tabs>
        <w:spacing w:line="240" w:lineRule="auto"/>
        <w:ind w:firstLine="770"/>
      </w:pPr>
      <w:r>
        <w:rPr>
          <w:rStyle w:val="FontStyle13"/>
          <w:b w:val="0"/>
          <w:sz w:val="24"/>
          <w:szCs w:val="24"/>
        </w:rPr>
        <w:t>3.3. Продавец обязан выдать документы, указанные в п. 3.2 настоящего Договора, в срок не позднее 15 (пятнадцати)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 w:rsidR="00E154F5" w:rsidRDefault="00E14056">
      <w:pPr>
        <w:pStyle w:val="Style3"/>
        <w:widowControl/>
        <w:tabs>
          <w:tab w:val="left" w:pos="1224"/>
        </w:tabs>
        <w:spacing w:line="240" w:lineRule="auto"/>
        <w:ind w:firstLine="770"/>
      </w:pPr>
      <w:r>
        <w:rPr>
          <w:rStyle w:val="FontStyle13"/>
          <w:b w:val="0"/>
          <w:sz w:val="24"/>
          <w:szCs w:val="24"/>
        </w:rPr>
        <w:t>3.4. Покупатель обязан:</w:t>
      </w:r>
    </w:p>
    <w:p w:rsidR="00E154F5" w:rsidRDefault="00E14056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 w:rsidR="00E154F5" w:rsidRDefault="00E14056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>- получить распорядительные документы в срок не позднее 15 (пятнадцати) рабочих дней после поступления денежных средств на расчетный счет Продавца;</w:t>
      </w:r>
    </w:p>
    <w:p w:rsidR="00E154F5" w:rsidRDefault="00E14056">
      <w:pPr>
        <w:pStyle w:val="Style3"/>
        <w:widowControl/>
        <w:tabs>
          <w:tab w:val="left" w:pos="1219"/>
        </w:tabs>
        <w:spacing w:line="240" w:lineRule="auto"/>
        <w:ind w:firstLine="686"/>
      </w:pPr>
      <w:proofErr w:type="gramStart"/>
      <w:r>
        <w:rPr>
          <w:rStyle w:val="FontStyle13"/>
          <w:b w:val="0"/>
          <w:sz w:val="24"/>
          <w:szCs w:val="24"/>
        </w:rPr>
        <w:lastRenderedPageBreak/>
        <w:t>- письменно или по электронной почте уведомить Балансодержателя (собственника) за 15 суток до даты вывоза Имущества о дате планируемого вывоза Имущества,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маркам, проезд которых планируется на территорию балансодержателя для вывоза Имущества.</w:t>
      </w:r>
      <w:proofErr w:type="gramEnd"/>
    </w:p>
    <w:p w:rsidR="00E154F5" w:rsidRDefault="00E14056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 xml:space="preserve">- принять и самостоятельно вывезти своими силами и (или) за свой счет Имущество в полном объеме из адреса местонахождения Имущества. </w:t>
      </w:r>
    </w:p>
    <w:p w:rsidR="00E154F5" w:rsidRDefault="00E14056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  <w:highlight w:val="white"/>
        </w:rPr>
        <w:t xml:space="preserve">3.5. Срок, в течение которого Покупатель обязан принять и вывезти Имущество, является существенным условием исполнения Договора и составляет 30 (тридцать) дней, </w:t>
      </w:r>
      <w:proofErr w:type="gramStart"/>
      <w:r>
        <w:rPr>
          <w:rStyle w:val="FontStyle13"/>
          <w:b w:val="0"/>
          <w:sz w:val="24"/>
          <w:szCs w:val="24"/>
          <w:highlight w:val="white"/>
        </w:rPr>
        <w:t xml:space="preserve">с </w:t>
      </w:r>
      <w:r>
        <w:rPr>
          <w:rStyle w:val="FontStyle13"/>
          <w:b w:val="0"/>
          <w:color w:val="000000"/>
          <w:sz w:val="24"/>
          <w:szCs w:val="24"/>
          <w:highlight w:val="white"/>
        </w:rPr>
        <w:t>даты получения</w:t>
      </w:r>
      <w:proofErr w:type="gramEnd"/>
      <w:r>
        <w:rPr>
          <w:rStyle w:val="FontStyle13"/>
          <w:b w:val="0"/>
          <w:color w:val="000000"/>
          <w:sz w:val="24"/>
          <w:szCs w:val="24"/>
          <w:highlight w:val="white"/>
        </w:rPr>
        <w:t xml:space="preserve"> Покупателем распорядительных документов    на вывоз Имущества указанные в п. 3.2 настоящего Договора</w:t>
      </w:r>
      <w:r>
        <w:rPr>
          <w:rStyle w:val="FontStyle13"/>
          <w:b w:val="0"/>
          <w:sz w:val="24"/>
          <w:szCs w:val="24"/>
          <w:highlight w:val="white"/>
        </w:rPr>
        <w:t>.</w:t>
      </w:r>
    </w:p>
    <w:p w:rsidR="00E154F5" w:rsidRDefault="00E14056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 xml:space="preserve">При наступлении </w:t>
      </w:r>
      <w:r>
        <w:rPr>
          <w:rStyle w:val="FontStyle12"/>
          <w:sz w:val="24"/>
          <w:szCs w:val="24"/>
        </w:rPr>
        <w:t>обстоятельств непреодолимой силы,</w:t>
      </w:r>
      <w:r>
        <w:rPr>
          <w:rStyle w:val="FontStyle13"/>
          <w:b w:val="0"/>
          <w:sz w:val="24"/>
          <w:szCs w:val="24"/>
        </w:rPr>
        <w:t xml:space="preserve"> указанный срок может быть продлен Продавцом на основании ходатайства Покупателя, но не более чем на 15 (пятнадцать) суток.</w:t>
      </w:r>
    </w:p>
    <w:p w:rsidR="00E154F5" w:rsidRDefault="00E14056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препятствующих своевременному получению распорядительных документов, принятию и вывозу имущества, в том числе возникших по вине Продавца, не позднее  3 (трёх) рабочих дней с даты их возникновения. </w:t>
      </w:r>
    </w:p>
    <w:p w:rsidR="00A036D5" w:rsidRDefault="00A036D5" w:rsidP="00A036D5">
      <w:pPr>
        <w:pStyle w:val="Style1"/>
        <w:widowControl/>
        <w:ind w:left="360"/>
        <w:jc w:val="center"/>
        <w:rPr>
          <w:rStyle w:val="FontStyle12"/>
          <w:sz w:val="24"/>
          <w:szCs w:val="24"/>
        </w:rPr>
      </w:pPr>
    </w:p>
    <w:p w:rsidR="00E154F5" w:rsidRPr="00AA4768" w:rsidRDefault="00E14056">
      <w:pPr>
        <w:pStyle w:val="Style1"/>
        <w:widowControl/>
        <w:numPr>
          <w:ilvl w:val="0"/>
          <w:numId w:val="2"/>
        </w:numPr>
        <w:jc w:val="center"/>
        <w:rPr>
          <w:rStyle w:val="FontStyle12"/>
          <w:sz w:val="24"/>
          <w:szCs w:val="24"/>
        </w:rPr>
      </w:pPr>
      <w:bookmarkStart w:id="0" w:name="_GoBack"/>
      <w:bookmarkEnd w:id="0"/>
      <w:r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 w:rsidR="00E154F5" w:rsidRDefault="00E14056">
      <w:pPr>
        <w:pStyle w:val="Style1"/>
        <w:widowControl/>
        <w:ind w:firstLine="709"/>
        <w:jc w:val="both"/>
      </w:pPr>
      <w:r>
        <w:rPr>
          <w:rStyle w:val="FontStyle12"/>
          <w:sz w:val="24"/>
          <w:szCs w:val="24"/>
        </w:rPr>
        <w:t>4.1. Передача Имущества, указанного в Приложении № 1, осуществляется на территории Балансодержателей по адресам указанным в Приложении № 1 к настоящему Договору.</w:t>
      </w:r>
    </w:p>
    <w:p w:rsidR="00E154F5" w:rsidRDefault="00E14056">
      <w:pPr>
        <w:pStyle w:val="Style3"/>
        <w:widowControl/>
        <w:tabs>
          <w:tab w:val="left" w:pos="0"/>
        </w:tabs>
        <w:spacing w:line="240" w:lineRule="auto"/>
      </w:pPr>
      <w:r>
        <w:rPr>
          <w:rStyle w:val="FontStyle13"/>
          <w:b w:val="0"/>
          <w:sz w:val="24"/>
          <w:szCs w:val="24"/>
        </w:rPr>
        <w:t xml:space="preserve">4.2. Имущество передается Покупателю при предъявлении договора купли-продажи, счет-наряда, выписанного Продавцом на получение Имущества,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</w:t>
      </w:r>
      <w:proofErr w:type="gramStart"/>
      <w:r>
        <w:rPr>
          <w:rStyle w:val="FontStyle13"/>
          <w:b w:val="0"/>
          <w:sz w:val="24"/>
          <w:szCs w:val="24"/>
        </w:rPr>
        <w:t>от</w:t>
      </w:r>
      <w:proofErr w:type="gramEnd"/>
      <w:r>
        <w:rPr>
          <w:rStyle w:val="FontStyle13"/>
          <w:b w:val="0"/>
          <w:sz w:val="24"/>
          <w:szCs w:val="24"/>
        </w:rPr>
        <w:t xml:space="preserve"> представленного в настоящем Договоре).</w:t>
      </w:r>
    </w:p>
    <w:p w:rsidR="00E154F5" w:rsidRDefault="00E14056">
      <w:pPr>
        <w:pStyle w:val="Style3"/>
        <w:widowControl/>
        <w:tabs>
          <w:tab w:val="left" w:pos="0"/>
        </w:tabs>
        <w:spacing w:line="240" w:lineRule="auto"/>
      </w:pPr>
      <w:r>
        <w:rPr>
          <w:rStyle w:val="FontStyle13"/>
          <w:b w:val="0"/>
          <w:sz w:val="24"/>
          <w:szCs w:val="24"/>
        </w:rPr>
        <w:t xml:space="preserve">4.3. Обязанность Покупателя принять Имущество, а Продавца передать Имущество, считается исполненной после подписания Покупателем и Балансодержателем накладной на отпуск материальных ценностей на сторону (код формы 0504205) и </w:t>
      </w:r>
      <w:proofErr w:type="gramStart"/>
      <w:r>
        <w:rPr>
          <w:rStyle w:val="FontStyle13"/>
          <w:b w:val="0"/>
          <w:sz w:val="24"/>
          <w:szCs w:val="24"/>
        </w:rPr>
        <w:t>счет-наряда</w:t>
      </w:r>
      <w:proofErr w:type="gramEnd"/>
      <w:r>
        <w:rPr>
          <w:rStyle w:val="FontStyle13"/>
          <w:b w:val="0"/>
          <w:sz w:val="24"/>
          <w:szCs w:val="24"/>
        </w:rPr>
        <w:t xml:space="preserve"> на получение Имущества.</w:t>
      </w:r>
      <w:r w:rsidR="00A036D5">
        <w:rPr>
          <w:rStyle w:val="FontStyle13"/>
          <w:b w:val="0"/>
          <w:sz w:val="24"/>
          <w:szCs w:val="24"/>
        </w:rPr>
        <w:t xml:space="preserve"> Один экземпляр </w:t>
      </w:r>
      <w:r w:rsidR="00A036D5">
        <w:rPr>
          <w:rStyle w:val="FontStyle13"/>
          <w:b w:val="0"/>
          <w:sz w:val="24"/>
          <w:szCs w:val="24"/>
        </w:rPr>
        <w:t>накладной</w:t>
      </w:r>
      <w:r w:rsidR="00A036D5" w:rsidRPr="00A036D5">
        <w:rPr>
          <w:rStyle w:val="FontStyle13"/>
          <w:b w:val="0"/>
          <w:sz w:val="24"/>
          <w:szCs w:val="24"/>
        </w:rPr>
        <w:t xml:space="preserve"> </w:t>
      </w:r>
      <w:r w:rsidR="00A036D5">
        <w:rPr>
          <w:rStyle w:val="FontStyle13"/>
          <w:b w:val="0"/>
          <w:sz w:val="24"/>
          <w:szCs w:val="24"/>
        </w:rPr>
        <w:t>и счет-наряда</w:t>
      </w:r>
      <w:r w:rsidR="00A036D5">
        <w:rPr>
          <w:rStyle w:val="FontStyle13"/>
          <w:b w:val="0"/>
          <w:sz w:val="24"/>
          <w:szCs w:val="24"/>
        </w:rPr>
        <w:t xml:space="preserve"> </w:t>
      </w:r>
      <w:r w:rsidR="00A036D5">
        <w:rPr>
          <w:rStyle w:val="FontStyle13"/>
          <w:b w:val="0"/>
          <w:sz w:val="24"/>
          <w:szCs w:val="24"/>
        </w:rPr>
        <w:t>Покупатель</w:t>
      </w:r>
      <w:r w:rsidR="00A036D5">
        <w:rPr>
          <w:rStyle w:val="FontStyle13"/>
          <w:b w:val="0"/>
          <w:sz w:val="24"/>
          <w:szCs w:val="24"/>
        </w:rPr>
        <w:t xml:space="preserve"> предоставляет</w:t>
      </w:r>
      <w:r w:rsidR="00A036D5" w:rsidRPr="00A036D5">
        <w:rPr>
          <w:rStyle w:val="FontStyle13"/>
          <w:b w:val="0"/>
          <w:sz w:val="24"/>
          <w:szCs w:val="24"/>
        </w:rPr>
        <w:t xml:space="preserve"> </w:t>
      </w:r>
      <w:r w:rsidR="00A036D5">
        <w:rPr>
          <w:rStyle w:val="FontStyle13"/>
          <w:b w:val="0"/>
          <w:sz w:val="24"/>
          <w:szCs w:val="24"/>
        </w:rPr>
        <w:t>Продавцу в течени</w:t>
      </w:r>
      <w:proofErr w:type="gramStart"/>
      <w:r w:rsidR="00A036D5">
        <w:rPr>
          <w:rStyle w:val="FontStyle13"/>
          <w:b w:val="0"/>
          <w:sz w:val="24"/>
          <w:szCs w:val="24"/>
        </w:rPr>
        <w:t>и</w:t>
      </w:r>
      <w:proofErr w:type="gramEnd"/>
      <w:r w:rsidR="00A036D5">
        <w:rPr>
          <w:rStyle w:val="FontStyle13"/>
          <w:b w:val="0"/>
          <w:sz w:val="24"/>
          <w:szCs w:val="24"/>
        </w:rPr>
        <w:t xml:space="preserve"> 10 (десяти) дней с </w:t>
      </w:r>
      <w:r w:rsidR="00D036BD">
        <w:rPr>
          <w:rStyle w:val="FontStyle13"/>
          <w:b w:val="0"/>
          <w:sz w:val="24"/>
          <w:szCs w:val="24"/>
        </w:rPr>
        <w:t xml:space="preserve">момента </w:t>
      </w:r>
      <w:r w:rsidR="00A036D5">
        <w:rPr>
          <w:rStyle w:val="FontStyle13"/>
          <w:b w:val="0"/>
          <w:sz w:val="24"/>
          <w:szCs w:val="24"/>
        </w:rPr>
        <w:t xml:space="preserve">подписания. </w:t>
      </w:r>
    </w:p>
    <w:p w:rsidR="00E154F5" w:rsidRDefault="00E14056">
      <w:pPr>
        <w:pStyle w:val="Style3"/>
        <w:widowControl/>
        <w:tabs>
          <w:tab w:val="left" w:pos="0"/>
        </w:tabs>
        <w:spacing w:line="240" w:lineRule="auto"/>
      </w:pPr>
      <w:r>
        <w:rPr>
          <w:rStyle w:val="FontStyle13"/>
          <w:b w:val="0"/>
          <w:sz w:val="24"/>
          <w:szCs w:val="24"/>
        </w:rPr>
        <w:t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в сроки, установленные п. 3.5 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 w:rsidR="00A036D5" w:rsidRDefault="00A036D5">
      <w:pPr>
        <w:pStyle w:val="Style3"/>
        <w:widowControl/>
        <w:tabs>
          <w:tab w:val="left" w:pos="0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</w:p>
    <w:p w:rsidR="00E154F5" w:rsidRPr="00AA4768" w:rsidRDefault="00E14056">
      <w:pPr>
        <w:pStyle w:val="Style1"/>
        <w:widowControl/>
        <w:numPr>
          <w:ilvl w:val="0"/>
          <w:numId w:val="2"/>
        </w:numPr>
        <w:jc w:val="center"/>
        <w:rPr>
          <w:rStyle w:val="FontStyle12"/>
          <w:sz w:val="24"/>
          <w:szCs w:val="24"/>
        </w:rPr>
      </w:pPr>
      <w:r>
        <w:rPr>
          <w:rStyle w:val="FontStyle12"/>
          <w:b/>
          <w:sz w:val="24"/>
          <w:szCs w:val="24"/>
        </w:rPr>
        <w:t>Ответственность Сторон</w:t>
      </w:r>
    </w:p>
    <w:p w:rsidR="00AA4768" w:rsidRPr="00A036D5" w:rsidRDefault="00AA4768" w:rsidP="00AA4768">
      <w:pPr>
        <w:pStyle w:val="Style1"/>
        <w:widowControl/>
        <w:ind w:left="360"/>
        <w:jc w:val="center"/>
        <w:rPr>
          <w:rStyle w:val="FontStyle12"/>
          <w:sz w:val="24"/>
          <w:szCs w:val="24"/>
        </w:rPr>
      </w:pPr>
    </w:p>
    <w:p w:rsidR="00E154F5" w:rsidRDefault="00E14056">
      <w:pPr>
        <w:pStyle w:val="Style1"/>
        <w:widowControl/>
        <w:ind w:firstLine="686"/>
        <w:jc w:val="both"/>
      </w:pPr>
      <w:r>
        <w:rPr>
          <w:rStyle w:val="FontStyle12"/>
          <w:sz w:val="24"/>
          <w:szCs w:val="24"/>
        </w:rPr>
        <w:t>5.1.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0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 w:rsidR="00E154F5" w:rsidRDefault="00E14056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>5.2. За нарушение срока оплаты Имущества, установленного в п. 2.3 настоящего Договора, Покупатель уплачивает Продавцу пени в размере 0,1 % от неоплаченной суммы за каждый день просрочки.</w:t>
      </w:r>
    </w:p>
    <w:p w:rsidR="00E154F5" w:rsidRDefault="00E14056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>Уплата пени не освобождает Покупателя от оплаты суммы, указанной в п.</w:t>
      </w:r>
      <w:r>
        <w:rPr>
          <w:rStyle w:val="FontStyle13"/>
          <w:b w:val="0"/>
          <w:sz w:val="24"/>
          <w:szCs w:val="24"/>
          <w:lang w:val="en-US"/>
        </w:rPr>
        <w:t> </w:t>
      </w:r>
      <w:r>
        <w:rPr>
          <w:rStyle w:val="FontStyle13"/>
          <w:b w:val="0"/>
          <w:sz w:val="24"/>
          <w:szCs w:val="24"/>
        </w:rPr>
        <w:t>2.3. настоящего Договора.</w:t>
      </w:r>
    </w:p>
    <w:p w:rsidR="00E154F5" w:rsidRDefault="00E14056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>5.3. В случае</w:t>
      </w:r>
      <w:proofErr w:type="gramStart"/>
      <w:r>
        <w:rPr>
          <w:rStyle w:val="FontStyle13"/>
          <w:b w:val="0"/>
          <w:sz w:val="24"/>
          <w:szCs w:val="24"/>
        </w:rPr>
        <w:t>,</w:t>
      </w:r>
      <w:proofErr w:type="gramEnd"/>
      <w:r>
        <w:rPr>
          <w:rStyle w:val="FontStyle13"/>
          <w:b w:val="0"/>
          <w:sz w:val="24"/>
          <w:szCs w:val="24"/>
        </w:rPr>
        <w:t xml:space="preserve"> если Покупатель не оплатит стоимость Имущества по Договору согласно п. 2.3 в срок, указанный в п.2.3. настоящего Договора, Продавец вправе отказаться </w:t>
      </w:r>
      <w:r>
        <w:rPr>
          <w:rStyle w:val="FontStyle13"/>
          <w:b w:val="0"/>
          <w:sz w:val="24"/>
          <w:szCs w:val="24"/>
        </w:rPr>
        <w:lastRenderedPageBreak/>
        <w:t>от исполнения Договора в одностороннем порядке путем направления Покупателю письменного требования (уведомления) об одностороннем отказе от исполнения договора (далее – Уведомления).</w:t>
      </w:r>
    </w:p>
    <w:p w:rsidR="00E154F5" w:rsidRDefault="00E14056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t xml:space="preserve">5.4. Настоящий Договор считается расторгнутым по основанию, предусмотренному п. 5.3 настоящего Договора, </w:t>
      </w:r>
      <w:proofErr w:type="gramStart"/>
      <w:r>
        <w:t>с даты отправления</w:t>
      </w:r>
      <w:proofErr w:type="gramEnd"/>
      <w:r>
        <w:t xml:space="preserve"> Продавцом указанного Уведомления. В данном случае оформление Сторонами дополнительного соглашения о расторжении настоящего Договора не требуется. </w:t>
      </w:r>
    </w:p>
    <w:p w:rsidR="00E154F5" w:rsidRDefault="00E14056">
      <w:pPr>
        <w:pStyle w:val="ac"/>
        <w:ind w:left="0" w:firstLine="686"/>
        <w:jc w:val="both"/>
      </w:pPr>
      <w:r>
        <w:rPr>
          <w:rStyle w:val="FontStyle13"/>
          <w:b w:val="0"/>
          <w:sz w:val="24"/>
          <w:szCs w:val="24"/>
        </w:rPr>
        <w:t xml:space="preserve">5.5. </w:t>
      </w:r>
      <w:r>
        <w:rPr>
          <w:rFonts w:ascii="Times New Roman" w:hAnsi="Times New Roman"/>
          <w:sz w:val="24"/>
          <w:szCs w:val="24"/>
        </w:rPr>
        <w:t>При расторжении настоящего Договора по вине Покупателя по основанию, предусмотренному п. 5.3, задаток ему не возвращается и подлежит перечислению в доход федерального бюджета.</w:t>
      </w:r>
    </w:p>
    <w:p w:rsidR="00E154F5" w:rsidRDefault="00E14056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>5.6.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 w:rsidR="00E154F5" w:rsidRDefault="00E14056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 xml:space="preserve">5.7. В случае нарушения Покупателем срока вывоза Имущества, предусмотренного </w:t>
      </w:r>
    </w:p>
    <w:p w:rsidR="00E154F5" w:rsidRDefault="00E14056">
      <w:pPr>
        <w:pStyle w:val="Style3"/>
        <w:widowControl/>
        <w:tabs>
          <w:tab w:val="left" w:pos="1219"/>
        </w:tabs>
        <w:spacing w:line="240" w:lineRule="auto"/>
        <w:ind w:firstLine="0"/>
      </w:pPr>
      <w:r>
        <w:rPr>
          <w:rStyle w:val="FontStyle13"/>
          <w:b w:val="0"/>
          <w:sz w:val="24"/>
          <w:szCs w:val="24"/>
        </w:rPr>
        <w:t>п. 3.5.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 w:rsidR="00E154F5" w:rsidRDefault="00E14056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 w:rsidR="00E154F5" w:rsidRDefault="00E14056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 xml:space="preserve">5.8. В случае нарушения Покупателем срока, предусмотренного </w:t>
      </w:r>
      <w:proofErr w:type="spellStart"/>
      <w:r>
        <w:rPr>
          <w:rStyle w:val="FontStyle13"/>
          <w:b w:val="0"/>
          <w:sz w:val="24"/>
          <w:szCs w:val="24"/>
        </w:rPr>
        <w:t>абз</w:t>
      </w:r>
      <w:proofErr w:type="spellEnd"/>
      <w:r>
        <w:rPr>
          <w:rStyle w:val="FontStyle13"/>
          <w:b w:val="0"/>
          <w:sz w:val="24"/>
          <w:szCs w:val="24"/>
        </w:rPr>
        <w:t xml:space="preserve">. 2 п. 3.4. и </w:t>
      </w:r>
      <w:proofErr w:type="gramStart"/>
      <w:r>
        <w:rPr>
          <w:rStyle w:val="FontStyle13"/>
          <w:b w:val="0"/>
          <w:sz w:val="24"/>
          <w:szCs w:val="24"/>
        </w:rPr>
        <w:t>не выполнения</w:t>
      </w:r>
      <w:proofErr w:type="gramEnd"/>
      <w:r>
        <w:rPr>
          <w:rStyle w:val="FontStyle13"/>
          <w:b w:val="0"/>
          <w:sz w:val="24"/>
          <w:szCs w:val="24"/>
        </w:rPr>
        <w:t xml:space="preserve"> их условий, изложенных в п. 3.6. Договора Продавец может потребовать уплаты штрафа в размере 10000 (десять тысяч) рублей 00 копеек, а также неустойку (пени) в размере 1000 (одна тысяча) рублей 00 копеек за каждый день просрочки. </w:t>
      </w:r>
    </w:p>
    <w:p w:rsidR="00E154F5" w:rsidRDefault="00E14056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 xml:space="preserve">5.9. В случае нарушения Покупателем срока получения распорядительных документов, предусмотренного </w:t>
      </w:r>
      <w:proofErr w:type="spellStart"/>
      <w:r>
        <w:rPr>
          <w:rStyle w:val="FontStyle13"/>
          <w:b w:val="0"/>
          <w:sz w:val="24"/>
          <w:szCs w:val="24"/>
        </w:rPr>
        <w:t>абз</w:t>
      </w:r>
      <w:proofErr w:type="spellEnd"/>
      <w:r>
        <w:rPr>
          <w:rStyle w:val="FontStyle13"/>
          <w:b w:val="0"/>
          <w:sz w:val="24"/>
          <w:szCs w:val="24"/>
        </w:rPr>
        <w:t>. 2 п. 3.4. Договора, более</w:t>
      </w:r>
      <w:proofErr w:type="gramStart"/>
      <w:r>
        <w:rPr>
          <w:rStyle w:val="FontStyle13"/>
          <w:b w:val="0"/>
          <w:sz w:val="24"/>
          <w:szCs w:val="24"/>
        </w:rPr>
        <w:t>,</w:t>
      </w:r>
      <w:proofErr w:type="gramEnd"/>
      <w:r>
        <w:rPr>
          <w:rStyle w:val="FontStyle13"/>
          <w:b w:val="0"/>
          <w:sz w:val="24"/>
          <w:szCs w:val="24"/>
        </w:rPr>
        <w:t xml:space="preserve">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 w:rsidR="00E154F5" w:rsidRDefault="00E154F5">
      <w:pPr>
        <w:pStyle w:val="Style3"/>
        <w:widowControl/>
        <w:tabs>
          <w:tab w:val="left" w:pos="1219"/>
        </w:tabs>
        <w:spacing w:line="240" w:lineRule="auto"/>
        <w:ind w:firstLine="686"/>
        <w:jc w:val="center"/>
        <w:rPr>
          <w:rStyle w:val="FontStyle13"/>
          <w:sz w:val="24"/>
          <w:szCs w:val="24"/>
        </w:rPr>
      </w:pPr>
    </w:p>
    <w:p w:rsidR="00E154F5" w:rsidRDefault="00E14056">
      <w:pPr>
        <w:pStyle w:val="Style1"/>
        <w:widowControl/>
        <w:numPr>
          <w:ilvl w:val="0"/>
          <w:numId w:val="2"/>
        </w:numPr>
        <w:jc w:val="center"/>
      </w:pPr>
      <w:r>
        <w:rPr>
          <w:rStyle w:val="FontStyle12"/>
          <w:b/>
          <w:sz w:val="24"/>
          <w:szCs w:val="24"/>
        </w:rPr>
        <w:t>Обстоятельства непреодолимой силы</w:t>
      </w:r>
    </w:p>
    <w:p w:rsidR="00E154F5" w:rsidRDefault="00E14056">
      <w:pPr>
        <w:pStyle w:val="Style1"/>
        <w:widowControl/>
        <w:ind w:firstLine="660"/>
        <w:jc w:val="both"/>
      </w:pPr>
      <w:r>
        <w:rPr>
          <w:rStyle w:val="FontStyle12"/>
          <w:sz w:val="24"/>
          <w:szCs w:val="24"/>
        </w:rPr>
        <w:t xml:space="preserve">6.1. Стороны освобождаются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 w:rsidR="00E154F5" w:rsidRDefault="00E14056">
      <w:pPr>
        <w:ind w:firstLine="709"/>
        <w:jc w:val="both"/>
      </w:pPr>
      <w:r>
        <w:rPr>
          <w:rStyle w:val="FontStyle13"/>
          <w:b w:val="0"/>
          <w:sz w:val="24"/>
          <w:szCs w:val="24"/>
        </w:rPr>
        <w:t xml:space="preserve">6.2. </w:t>
      </w:r>
      <w:r>
        <w:rPr>
          <w:rFonts w:ascii="Times New Roman" w:hAnsi="Times New Roman" w:cs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 w:rsidR="00E154F5" w:rsidRDefault="00E14056">
      <w:pPr>
        <w:pStyle w:val="ad"/>
        <w:tabs>
          <w:tab w:val="left" w:pos="1260"/>
        </w:tabs>
      </w:pPr>
      <w:r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 w:rsidR="00E154F5" w:rsidRDefault="00E14056">
      <w:pPr>
        <w:pStyle w:val="ad"/>
        <w:tabs>
          <w:tab w:val="left" w:pos="1260"/>
        </w:tabs>
      </w:pPr>
      <w:r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 w:rsidR="00E154F5" w:rsidRDefault="00E14056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6.5.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Если одна из Сторон не направит или несвоевременно направит документы, указанные в </w:t>
      </w:r>
      <w:proofErr w:type="spellStart"/>
      <w:r>
        <w:rPr>
          <w:rFonts w:ascii="Times New Roman" w:hAnsi="Times New Roman" w:cs="Times New Roman"/>
          <w:sz w:val="24"/>
          <w:szCs w:val="24"/>
        </w:rPr>
        <w:t>п.п</w:t>
      </w:r>
      <w:proofErr w:type="spellEnd"/>
      <w:r>
        <w:rPr>
          <w:rFonts w:ascii="Times New Roman" w:hAnsi="Times New Roman" w:cs="Times New Roman"/>
          <w:sz w:val="24"/>
          <w:szCs w:val="24"/>
        </w:rPr>
        <w:t>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(или) ненадлежащим исполнением Договора.</w:t>
      </w:r>
    </w:p>
    <w:p w:rsidR="00E154F5" w:rsidRDefault="00E14056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6.6. В случае если действие обстоятельств непреодолимой силы продолжается более 30 (тридцати) дней, любая из Сторон вправе инициировать расторжение настоящего Договора.</w:t>
      </w:r>
    </w:p>
    <w:p w:rsidR="00E154F5" w:rsidRDefault="00E14056">
      <w:pPr>
        <w:pStyle w:val="Style3"/>
        <w:keepNext/>
        <w:widowControl/>
        <w:tabs>
          <w:tab w:val="left" w:pos="1219"/>
        </w:tabs>
        <w:spacing w:line="240" w:lineRule="auto"/>
        <w:ind w:firstLine="686"/>
        <w:jc w:val="center"/>
      </w:pPr>
      <w:r>
        <w:rPr>
          <w:rStyle w:val="FontStyle12"/>
          <w:b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 xml:space="preserve">. </w:t>
      </w:r>
      <w:r>
        <w:rPr>
          <w:rStyle w:val="FontStyle12"/>
          <w:b/>
          <w:sz w:val="24"/>
          <w:szCs w:val="24"/>
        </w:rPr>
        <w:t>Заключительные положения</w:t>
      </w:r>
    </w:p>
    <w:p w:rsidR="00E154F5" w:rsidRDefault="00E14056">
      <w:pPr>
        <w:pStyle w:val="Style1"/>
        <w:keepNext/>
        <w:widowControl/>
        <w:ind w:firstLine="686"/>
        <w:jc w:val="both"/>
      </w:pPr>
      <w:r>
        <w:rPr>
          <w:rStyle w:val="FontStyle12"/>
          <w:sz w:val="24"/>
          <w:szCs w:val="24"/>
        </w:rPr>
        <w:t>7.1.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0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 w:rsidR="00E154F5" w:rsidRDefault="00E14056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</w:pPr>
      <w:r>
        <w:rPr>
          <w:rStyle w:val="FontStyle13"/>
          <w:b w:val="0"/>
          <w:sz w:val="24"/>
          <w:szCs w:val="24"/>
        </w:rPr>
        <w:t>исполнением Сторонами своих обязательств по настоящему Договору;</w:t>
      </w:r>
    </w:p>
    <w:p w:rsidR="00E154F5" w:rsidRDefault="00E14056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</w:pPr>
      <w:r>
        <w:rPr>
          <w:rStyle w:val="FontStyle13"/>
          <w:b w:val="0"/>
          <w:sz w:val="24"/>
          <w:szCs w:val="24"/>
        </w:rPr>
        <w:t xml:space="preserve">при направлении уведомлений в случаях, предусмотренных п. 5.3., 5.7, 5.9 настоящего Договора; </w:t>
      </w:r>
    </w:p>
    <w:p w:rsidR="00E154F5" w:rsidRDefault="00E14056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</w:pPr>
      <w:r>
        <w:rPr>
          <w:rStyle w:val="FontStyle13"/>
          <w:b w:val="0"/>
          <w:sz w:val="24"/>
          <w:szCs w:val="24"/>
        </w:rPr>
        <w:t>по иным основаниям, предусмотренным законодательством Российской Федерации.</w:t>
      </w:r>
    </w:p>
    <w:p w:rsidR="00E154F5" w:rsidRDefault="00E14056">
      <w:pPr>
        <w:pStyle w:val="Style5"/>
        <w:widowControl/>
        <w:tabs>
          <w:tab w:val="left" w:pos="1219"/>
        </w:tabs>
        <w:ind w:firstLine="686"/>
        <w:jc w:val="both"/>
      </w:pPr>
      <w:r>
        <w:rPr>
          <w:rStyle w:val="FontStyle13"/>
          <w:b w:val="0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 w:rsidR="00E154F5" w:rsidRDefault="00E14056">
      <w:pPr>
        <w:pStyle w:val="Style5"/>
        <w:widowControl/>
        <w:tabs>
          <w:tab w:val="left" w:pos="1219"/>
        </w:tabs>
        <w:ind w:firstLine="686"/>
        <w:jc w:val="both"/>
      </w:pPr>
      <w:r>
        <w:rPr>
          <w:rStyle w:val="FontStyle13"/>
          <w:b w:val="0"/>
          <w:sz w:val="24"/>
          <w:szCs w:val="24"/>
        </w:rPr>
        <w:t>Если по результатам переговоров Стороны не приходят к согласию, споры по Договору рассматриваются в Арбитражном суде Нижегородской области.</w:t>
      </w:r>
    </w:p>
    <w:p w:rsidR="00E154F5" w:rsidRDefault="00E14056">
      <w:pPr>
        <w:pStyle w:val="Style5"/>
        <w:widowControl/>
        <w:tabs>
          <w:tab w:val="left" w:pos="1219"/>
        </w:tabs>
        <w:ind w:firstLine="686"/>
        <w:jc w:val="both"/>
      </w:pPr>
      <w:r>
        <w:rPr>
          <w:rStyle w:val="FontStyle13"/>
          <w:b w:val="0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2-х рабочих дней с момента изменения таковых.</w:t>
      </w:r>
    </w:p>
    <w:p w:rsidR="00E154F5" w:rsidRDefault="00E14056">
      <w:pPr>
        <w:pStyle w:val="Style5"/>
        <w:widowControl/>
        <w:tabs>
          <w:tab w:val="left" w:pos="1219"/>
        </w:tabs>
        <w:spacing w:after="240"/>
        <w:ind w:firstLine="686"/>
        <w:jc w:val="both"/>
      </w:pPr>
      <w:r>
        <w:rPr>
          <w:rStyle w:val="FontStyle13"/>
          <w:b w:val="0"/>
          <w:sz w:val="24"/>
          <w:szCs w:val="24"/>
        </w:rPr>
        <w:t xml:space="preserve">7.4. </w:t>
      </w:r>
      <w:r>
        <w:t>Настоящий Договор составлен в двух экземплярах, имеющих одинаковую юридическую силу, по одному экземпляру для каждой из Сторон</w:t>
      </w:r>
      <w:r>
        <w:rPr>
          <w:rStyle w:val="FontStyle13"/>
          <w:b w:val="0"/>
          <w:sz w:val="24"/>
          <w:szCs w:val="24"/>
        </w:rPr>
        <w:t>.</w:t>
      </w:r>
    </w:p>
    <w:p w:rsidR="00E154F5" w:rsidRDefault="00E154F5">
      <w:pPr>
        <w:sectPr w:rsidR="00E154F5">
          <w:headerReference w:type="default" r:id="rId9"/>
          <w:headerReference w:type="first" r:id="rId10"/>
          <w:pgSz w:w="11906" w:h="16838"/>
          <w:pgMar w:top="616" w:right="720" w:bottom="1135" w:left="1560" w:header="559" w:footer="0" w:gutter="0"/>
          <w:cols w:space="720"/>
          <w:formProt w:val="0"/>
          <w:titlePg/>
          <w:docGrid w:linePitch="360" w:charSpace="4096"/>
        </w:sectPr>
      </w:pPr>
    </w:p>
    <w:p w:rsidR="00E154F5" w:rsidRDefault="00E14056">
      <w:pPr>
        <w:pStyle w:val="Style5"/>
        <w:widowControl/>
        <w:tabs>
          <w:tab w:val="left" w:pos="1219"/>
        </w:tabs>
        <w:ind w:firstLine="686"/>
        <w:jc w:val="center"/>
      </w:pPr>
      <w:r>
        <w:rPr>
          <w:rStyle w:val="FontStyle12"/>
          <w:b/>
          <w:sz w:val="24"/>
          <w:szCs w:val="24"/>
        </w:rPr>
        <w:lastRenderedPageBreak/>
        <w:t>8</w:t>
      </w:r>
      <w:r>
        <w:rPr>
          <w:rStyle w:val="FontStyle13"/>
          <w:b w:val="0"/>
          <w:sz w:val="24"/>
          <w:szCs w:val="24"/>
        </w:rPr>
        <w:t xml:space="preserve">. </w:t>
      </w:r>
      <w:r>
        <w:rPr>
          <w:rStyle w:val="FontStyle13"/>
          <w:sz w:val="24"/>
          <w:szCs w:val="24"/>
        </w:rPr>
        <w:t>Реквизиты сторон</w:t>
      </w:r>
    </w:p>
    <w:p w:rsidR="00E154F5" w:rsidRDefault="00E154F5">
      <w:pPr>
        <w:pStyle w:val="Style5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</w:p>
    <w:tbl>
      <w:tblPr>
        <w:tblW w:w="9463" w:type="dxa"/>
        <w:tblInd w:w="109" w:type="dxa"/>
        <w:tblLook w:val="0000" w:firstRow="0" w:lastRow="0" w:firstColumn="0" w:lastColumn="0" w:noHBand="0" w:noVBand="0"/>
      </w:tblPr>
      <w:tblGrid>
        <w:gridCol w:w="4673"/>
        <w:gridCol w:w="4790"/>
      </w:tblGrid>
      <w:tr w:rsidR="00E154F5" w:rsidTr="00F5452E">
        <w:tc>
          <w:tcPr>
            <w:tcW w:w="4673" w:type="dxa"/>
          </w:tcPr>
          <w:p w:rsidR="00E154F5" w:rsidRDefault="00E14056">
            <w:pPr>
              <w:pStyle w:val="Default"/>
              <w:jc w:val="center"/>
              <w:rPr>
                <w:b/>
              </w:rPr>
            </w:pPr>
            <w:r>
              <w:rPr>
                <w:b/>
              </w:rPr>
              <w:t>«Продавец»</w:t>
            </w:r>
          </w:p>
        </w:tc>
        <w:tc>
          <w:tcPr>
            <w:tcW w:w="4790" w:type="dxa"/>
          </w:tcPr>
          <w:p w:rsidR="00E154F5" w:rsidRDefault="00E14056">
            <w:pPr>
              <w:pStyle w:val="Default"/>
              <w:jc w:val="center"/>
              <w:rPr>
                <w:b/>
              </w:rPr>
            </w:pPr>
            <w:r>
              <w:rPr>
                <w:b/>
              </w:rPr>
              <w:t>«Покупатель»</w:t>
            </w:r>
          </w:p>
        </w:tc>
      </w:tr>
    </w:tbl>
    <w:p w:rsidR="00E154F5" w:rsidRDefault="00E154F5">
      <w:pPr>
        <w:pStyle w:val="Default"/>
        <w:jc w:val="center"/>
        <w:rPr>
          <w:b/>
          <w:bCs/>
          <w:sz w:val="18"/>
          <w:szCs w:val="18"/>
        </w:rPr>
      </w:pPr>
    </w:p>
    <w:tbl>
      <w:tblPr>
        <w:tblW w:w="9638" w:type="dxa"/>
        <w:tblInd w:w="109" w:type="dxa"/>
        <w:tblLook w:val="0000" w:firstRow="0" w:lastRow="0" w:firstColumn="0" w:lastColumn="0" w:noHBand="0" w:noVBand="0"/>
      </w:tblPr>
      <w:tblGrid>
        <w:gridCol w:w="1531"/>
        <w:gridCol w:w="1140"/>
        <w:gridCol w:w="2813"/>
        <w:gridCol w:w="1165"/>
        <w:gridCol w:w="1196"/>
        <w:gridCol w:w="1793"/>
      </w:tblGrid>
      <w:tr w:rsidR="00E154F5" w:rsidTr="005C0089">
        <w:tc>
          <w:tcPr>
            <w:tcW w:w="54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4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ФКУ «ПривЦМТО Росгвардии»</w:t>
            </w:r>
          </w:p>
        </w:tc>
        <w:tc>
          <w:tcPr>
            <w:tcW w:w="4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54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154F5" w:rsidTr="005C0089">
        <w:tc>
          <w:tcPr>
            <w:tcW w:w="54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40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Юридический адрес: 603098, г. Нижний Новгород, пр. Гагарина, 28 </w:t>
            </w:r>
          </w:p>
          <w:p w:rsidR="00E154F5" w:rsidRDefault="00E140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Почтовый адрес: 603098, г. Нижний Новгород, пр-т Гагарина, 28 </w:t>
            </w:r>
          </w:p>
          <w:p w:rsidR="00E154F5" w:rsidRDefault="00E140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Тел.: (831) 265 30 42</w:t>
            </w:r>
          </w:p>
        </w:tc>
        <w:tc>
          <w:tcPr>
            <w:tcW w:w="4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40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Юридический адрес:</w:t>
            </w:r>
          </w:p>
          <w:p w:rsidR="00E154F5" w:rsidRDefault="00E140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Почтовый адрес:</w:t>
            </w:r>
          </w:p>
          <w:p w:rsidR="00E154F5" w:rsidRDefault="00E140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Тел:  </w:t>
            </w:r>
          </w:p>
        </w:tc>
      </w:tr>
      <w:tr w:rsidR="00E154F5" w:rsidTr="005C0089"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40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ИНН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40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5262347425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40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ИНН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54F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154F5" w:rsidTr="005C0089"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40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КПП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40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526201001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40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КПП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54F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154F5" w:rsidTr="005C0089"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40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ОГРН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40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1175275022669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40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ОГРН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54F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154F5" w:rsidTr="005C0089">
        <w:trPr>
          <w:trHeight w:val="324"/>
        </w:trPr>
        <w:tc>
          <w:tcPr>
            <w:tcW w:w="54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4056">
            <w:pPr>
              <w:pStyle w:val="30"/>
              <w:spacing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Банковские реквизиты:</w:t>
            </w:r>
          </w:p>
        </w:tc>
        <w:tc>
          <w:tcPr>
            <w:tcW w:w="4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4056">
            <w:pPr>
              <w:pStyle w:val="30"/>
              <w:spacing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Банковские реквизиты:</w:t>
            </w:r>
          </w:p>
        </w:tc>
      </w:tr>
      <w:tr w:rsidR="005C0089" w:rsidTr="00D115ED">
        <w:tc>
          <w:tcPr>
            <w:tcW w:w="5484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036BD" w:rsidRPr="00D036BD" w:rsidRDefault="00D036BD" w:rsidP="00D036BD">
            <w:pPr>
              <w:rPr>
                <w:rFonts w:ascii="Times New Roman" w:hAnsi="Times New Roman" w:cs="Times New Roman"/>
              </w:rPr>
            </w:pPr>
            <w:r w:rsidRPr="00D036BD">
              <w:rPr>
                <w:rFonts w:ascii="Times New Roman" w:hAnsi="Times New Roman" w:cs="Times New Roman"/>
                <w:sz w:val="24"/>
                <w:szCs w:val="24"/>
              </w:rPr>
              <w:t>УФК по Нижегородской област</w:t>
            </w:r>
            <w:proofErr w:type="gramStart"/>
            <w:r w:rsidRPr="00D036BD">
              <w:rPr>
                <w:rFonts w:ascii="Times New Roman" w:hAnsi="Times New Roman" w:cs="Times New Roman"/>
                <w:sz w:val="24"/>
                <w:szCs w:val="24"/>
              </w:rPr>
              <w:t>и(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«ФКУ ПРИВЦМТО РОСГВАДИИ», л/с 04</w:t>
            </w:r>
            <w:r w:rsidRPr="00D036BD">
              <w:rPr>
                <w:rFonts w:ascii="Times New Roman" w:hAnsi="Times New Roman" w:cs="Times New Roman"/>
                <w:sz w:val="24"/>
                <w:szCs w:val="24"/>
              </w:rPr>
              <w:t>321</w:t>
            </w:r>
            <w:r w:rsidRPr="00D036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Pr="00D036BD">
              <w:rPr>
                <w:rFonts w:ascii="Times New Roman" w:hAnsi="Times New Roman" w:cs="Times New Roman"/>
                <w:sz w:val="24"/>
                <w:szCs w:val="24"/>
              </w:rPr>
              <w:t>91110)</w:t>
            </w:r>
          </w:p>
          <w:p w:rsidR="00D036BD" w:rsidRPr="00D036BD" w:rsidRDefault="00D036BD" w:rsidP="00D036BD">
            <w:pPr>
              <w:rPr>
                <w:rFonts w:ascii="Times New Roman" w:hAnsi="Times New Roman" w:cs="Times New Roman"/>
              </w:rPr>
            </w:pPr>
            <w:r w:rsidRPr="00D036BD">
              <w:rPr>
                <w:rFonts w:ascii="Times New Roman" w:hAnsi="Times New Roman" w:cs="Times New Roman"/>
                <w:sz w:val="24"/>
                <w:szCs w:val="24"/>
              </w:rPr>
              <w:t>Казначейский счет (счет плательщика)</w:t>
            </w:r>
          </w:p>
          <w:p w:rsidR="00D036BD" w:rsidRPr="00D036BD" w:rsidRDefault="00D036BD" w:rsidP="00D036BD">
            <w:pPr>
              <w:rPr>
                <w:rFonts w:ascii="Times New Roman" w:hAnsi="Times New Roman" w:cs="Times New Roman"/>
              </w:rPr>
            </w:pPr>
            <w:r w:rsidRPr="00D036BD">
              <w:rPr>
                <w:rFonts w:ascii="Times New Roman" w:hAnsi="Times New Roman" w:cs="Times New Roman"/>
                <w:sz w:val="24"/>
                <w:szCs w:val="24"/>
              </w:rPr>
              <w:t>№ 03211643000000013200</w:t>
            </w:r>
          </w:p>
          <w:p w:rsidR="00D036BD" w:rsidRPr="00D036BD" w:rsidRDefault="00D036BD" w:rsidP="00D036BD">
            <w:pPr>
              <w:rPr>
                <w:rFonts w:ascii="Times New Roman" w:hAnsi="Times New Roman" w:cs="Times New Roman"/>
              </w:rPr>
            </w:pPr>
            <w:proofErr w:type="gramStart"/>
            <w:r w:rsidRPr="00D036BD">
              <w:rPr>
                <w:rFonts w:ascii="Times New Roman" w:hAnsi="Times New Roman" w:cs="Times New Roman"/>
                <w:sz w:val="24"/>
                <w:szCs w:val="24"/>
              </w:rPr>
              <w:t>Волго-Вятское</w:t>
            </w:r>
            <w:proofErr w:type="gramEnd"/>
            <w:r w:rsidRPr="00D036BD">
              <w:rPr>
                <w:rFonts w:ascii="Times New Roman" w:hAnsi="Times New Roman" w:cs="Times New Roman"/>
                <w:sz w:val="24"/>
                <w:szCs w:val="24"/>
              </w:rPr>
              <w:t xml:space="preserve"> ГУ Банка России//УФК по Нижегородской области г. Нижний Новгород</w:t>
            </w:r>
          </w:p>
          <w:p w:rsidR="00D036BD" w:rsidRPr="00D036BD" w:rsidRDefault="00D036BD" w:rsidP="00D036BD">
            <w:pPr>
              <w:rPr>
                <w:rFonts w:ascii="Times New Roman" w:hAnsi="Times New Roman" w:cs="Times New Roman"/>
              </w:rPr>
            </w:pPr>
            <w:r w:rsidRPr="00D036BD">
              <w:rPr>
                <w:rFonts w:ascii="Times New Roman" w:hAnsi="Times New Roman" w:cs="Times New Roman"/>
                <w:sz w:val="24"/>
                <w:szCs w:val="24"/>
              </w:rPr>
              <w:t>БИК 012202102</w:t>
            </w:r>
          </w:p>
          <w:p w:rsidR="005C0089" w:rsidRDefault="00D036BD" w:rsidP="00D036BD">
            <w:r w:rsidRPr="00D036BD">
              <w:rPr>
                <w:rFonts w:ascii="Times New Roman" w:hAnsi="Times New Roman" w:cs="Times New Roman"/>
                <w:sz w:val="24"/>
                <w:szCs w:val="24"/>
              </w:rPr>
              <w:t>Единый казначейский счет (Корреспондентский счет)</w:t>
            </w:r>
            <w:r w:rsidRPr="00D036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36BD">
              <w:rPr>
                <w:rFonts w:ascii="Times New Roman" w:hAnsi="Times New Roman" w:cs="Times New Roman"/>
                <w:sz w:val="24"/>
                <w:szCs w:val="24"/>
              </w:rPr>
              <w:t>№ 40102810745370000024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089" w:rsidRDefault="005C0089"/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089" w:rsidRPr="005C0089" w:rsidRDefault="005C008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C0089" w:rsidTr="00D115ED">
        <w:tc>
          <w:tcPr>
            <w:tcW w:w="5484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C0089" w:rsidRDefault="005C0089" w:rsidP="00D115ED"/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089" w:rsidRDefault="005C0089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  <w:r>
              <w:rPr>
                <w:rFonts w:ascii="Times New Roman" w:hAnsi="Times New Roman" w:cs="Times New Roman"/>
              </w:rPr>
              <w:t>/с №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089" w:rsidRDefault="005C008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5C0089" w:rsidTr="00D115ED">
        <w:tc>
          <w:tcPr>
            <w:tcW w:w="5484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C0089" w:rsidRDefault="005C0089" w:rsidP="00D115ED"/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089" w:rsidRDefault="005C00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к/с №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089" w:rsidRDefault="005C008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5C0089" w:rsidTr="00D115ED">
        <w:tc>
          <w:tcPr>
            <w:tcW w:w="5484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089" w:rsidRDefault="005C00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089" w:rsidRDefault="005C00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БИК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089" w:rsidRDefault="005C008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154F5" w:rsidTr="005C0089">
        <w:tc>
          <w:tcPr>
            <w:tcW w:w="2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40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обслуживающего банка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4056">
            <w:pPr>
              <w:pStyle w:val="Style5"/>
              <w:tabs>
                <w:tab w:val="left" w:pos="1219"/>
              </w:tabs>
              <w:spacing w:after="29" w:line="276" w:lineRule="auto"/>
            </w:pPr>
            <w:r>
              <w:rPr>
                <w:rStyle w:val="FontStyle13"/>
                <w:b w:val="0"/>
                <w:color w:val="000000"/>
              </w:rPr>
              <w:t xml:space="preserve"> </w:t>
            </w:r>
            <w:proofErr w:type="gramStart"/>
            <w:r>
              <w:rPr>
                <w:rStyle w:val="FontStyle13"/>
                <w:b w:val="0"/>
                <w:color w:val="000000"/>
              </w:rPr>
              <w:t>ВОЛГО-ВЯТСКОЕ</w:t>
            </w:r>
            <w:proofErr w:type="gramEnd"/>
            <w:r>
              <w:rPr>
                <w:rStyle w:val="FontStyle13"/>
                <w:b w:val="0"/>
                <w:color w:val="000000"/>
              </w:rPr>
              <w:t xml:space="preserve"> ГУ БАНКА РОССИИ</w:t>
            </w:r>
          </w:p>
        </w:tc>
        <w:tc>
          <w:tcPr>
            <w:tcW w:w="2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40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обслуживающего банка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54F5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E154F5" w:rsidTr="005C0089"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40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Коды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40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ОКПО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40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12390035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40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Коды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40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ОКПО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54F5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E154F5" w:rsidTr="005C0089"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54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54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54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54F5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40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ОКВЭД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54F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154F5" w:rsidTr="005C0089"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54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40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ОКТМО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40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22701000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54F5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40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ОКТМО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54F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154F5" w:rsidTr="005C0089">
        <w:tc>
          <w:tcPr>
            <w:tcW w:w="2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4056">
            <w:r>
              <w:rPr>
                <w:rFonts w:ascii="Times New Roman" w:hAnsi="Times New Roman" w:cs="Times New Roman"/>
              </w:rPr>
              <w:t>Адрес электронной почты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4056">
            <w:pPr>
              <w:pStyle w:val="Style5"/>
              <w:tabs>
                <w:tab w:val="left" w:pos="1219"/>
              </w:tabs>
              <w:spacing w:after="200" w:line="276" w:lineRule="auto"/>
            </w:pPr>
            <w:proofErr w:type="spellStart"/>
            <w:r>
              <w:rPr>
                <w:rStyle w:val="FontStyle13"/>
                <w:b w:val="0"/>
                <w:color w:val="000000"/>
                <w:lang w:val="en-US"/>
              </w:rPr>
              <w:t>torgicmto</w:t>
            </w:r>
            <w:proofErr w:type="spellEnd"/>
            <w:r>
              <w:rPr>
                <w:rStyle w:val="FontStyle13"/>
                <w:b w:val="0"/>
                <w:color w:val="000000"/>
              </w:rPr>
              <w:t>@</w:t>
            </w:r>
            <w:r>
              <w:rPr>
                <w:rStyle w:val="FontStyle13"/>
                <w:b w:val="0"/>
                <w:color w:val="000000"/>
                <w:lang w:val="en-US"/>
              </w:rPr>
              <w:t>mail</w:t>
            </w:r>
            <w:r>
              <w:rPr>
                <w:rStyle w:val="FontStyle13"/>
                <w:b w:val="0"/>
                <w:color w:val="000000"/>
              </w:rPr>
              <w:t>.</w:t>
            </w:r>
            <w:proofErr w:type="spellStart"/>
            <w:r>
              <w:rPr>
                <w:rStyle w:val="FontStyle13"/>
                <w:b w:val="0"/>
                <w:color w:val="000000"/>
                <w:lang w:val="en-US"/>
              </w:rPr>
              <w:t>ru</w:t>
            </w:r>
            <w:proofErr w:type="spellEnd"/>
          </w:p>
        </w:tc>
        <w:tc>
          <w:tcPr>
            <w:tcW w:w="2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4056">
            <w:r>
              <w:rPr>
                <w:rFonts w:ascii="Times New Roman" w:hAnsi="Times New Roman" w:cs="Times New Roman"/>
              </w:rPr>
              <w:t>Адрес электронной почты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54F5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:rsidR="00E154F5" w:rsidRDefault="00E154F5">
      <w:pPr>
        <w:pStyle w:val="Style1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</w:p>
    <w:p w:rsidR="00E154F5" w:rsidRDefault="00E14056">
      <w:pPr>
        <w:spacing w:line="264" w:lineRule="auto"/>
        <w:jc w:val="center"/>
      </w:pPr>
      <w:r>
        <w:rPr>
          <w:rStyle w:val="FontStyle13"/>
          <w:sz w:val="24"/>
          <w:szCs w:val="24"/>
        </w:rPr>
        <w:t>ПОДПИСИ СТОРОН: ЭЦП</w:t>
      </w:r>
    </w:p>
    <w:p w:rsidR="00E154F5" w:rsidRDefault="00E154F5">
      <w:pPr>
        <w:sectPr w:rsidR="00E154F5">
          <w:type w:val="continuous"/>
          <w:pgSz w:w="11906" w:h="16838"/>
          <w:pgMar w:top="616" w:right="720" w:bottom="1135" w:left="1560" w:header="559" w:footer="0" w:gutter="0"/>
          <w:cols w:space="720"/>
          <w:formProt w:val="0"/>
          <w:docGrid w:linePitch="360" w:charSpace="4096"/>
        </w:sectPr>
      </w:pPr>
    </w:p>
    <w:tbl>
      <w:tblPr>
        <w:tblW w:w="9898" w:type="dxa"/>
        <w:tblLook w:val="0000" w:firstRow="0" w:lastRow="0" w:firstColumn="0" w:lastColumn="0" w:noHBand="0" w:noVBand="0"/>
      </w:tblPr>
      <w:tblGrid>
        <w:gridCol w:w="5167"/>
        <w:gridCol w:w="4731"/>
      </w:tblGrid>
      <w:tr w:rsidR="00E154F5">
        <w:tc>
          <w:tcPr>
            <w:tcW w:w="5166" w:type="dxa"/>
          </w:tcPr>
          <w:p w:rsidR="00E154F5" w:rsidRDefault="00E154F5">
            <w:pPr>
              <w:pStyle w:val="Style1"/>
              <w:widowControl/>
              <w:rPr>
                <w:rStyle w:val="FontStyle13"/>
                <w:rFonts w:ascii="Calibri" w:hAnsi="Calibri"/>
                <w:sz w:val="20"/>
                <w:szCs w:val="20"/>
              </w:rPr>
            </w:pPr>
          </w:p>
        </w:tc>
        <w:tc>
          <w:tcPr>
            <w:tcW w:w="4731" w:type="dxa"/>
          </w:tcPr>
          <w:p w:rsidR="00E154F5" w:rsidRDefault="00E154F5">
            <w:pPr>
              <w:pStyle w:val="Style1"/>
              <w:widowControl/>
              <w:rPr>
                <w:rStyle w:val="FontStyle13"/>
                <w:rFonts w:ascii="Calibri" w:hAnsi="Calibri"/>
                <w:sz w:val="20"/>
                <w:szCs w:val="20"/>
              </w:rPr>
            </w:pPr>
          </w:p>
          <w:p w:rsidR="00D036BD" w:rsidRDefault="00D036BD">
            <w:pPr>
              <w:pStyle w:val="Style1"/>
              <w:widowControl/>
              <w:rPr>
                <w:rStyle w:val="FontStyle13"/>
                <w:rFonts w:ascii="Calibri" w:hAnsi="Calibri"/>
                <w:sz w:val="20"/>
                <w:szCs w:val="20"/>
              </w:rPr>
            </w:pPr>
          </w:p>
          <w:p w:rsidR="00D036BD" w:rsidRDefault="00D036BD">
            <w:pPr>
              <w:pStyle w:val="Style1"/>
              <w:widowControl/>
              <w:rPr>
                <w:rStyle w:val="FontStyle13"/>
                <w:rFonts w:ascii="Calibri" w:hAnsi="Calibri"/>
                <w:sz w:val="20"/>
                <w:szCs w:val="20"/>
              </w:rPr>
            </w:pPr>
          </w:p>
          <w:p w:rsidR="00D036BD" w:rsidRDefault="00D036BD">
            <w:pPr>
              <w:pStyle w:val="Style1"/>
              <w:widowControl/>
              <w:rPr>
                <w:rStyle w:val="FontStyle13"/>
                <w:rFonts w:ascii="Calibri" w:hAnsi="Calibri"/>
                <w:sz w:val="20"/>
                <w:szCs w:val="20"/>
              </w:rPr>
            </w:pPr>
          </w:p>
          <w:p w:rsidR="00D036BD" w:rsidRDefault="00D036BD">
            <w:pPr>
              <w:pStyle w:val="Style1"/>
              <w:widowControl/>
              <w:rPr>
                <w:rStyle w:val="FontStyle13"/>
                <w:rFonts w:ascii="Calibri" w:hAnsi="Calibri"/>
                <w:sz w:val="20"/>
                <w:szCs w:val="20"/>
              </w:rPr>
            </w:pPr>
          </w:p>
          <w:p w:rsidR="00D036BD" w:rsidRDefault="00D036BD">
            <w:pPr>
              <w:pStyle w:val="Style1"/>
              <w:widowControl/>
              <w:rPr>
                <w:rStyle w:val="FontStyle13"/>
                <w:rFonts w:ascii="Calibri" w:hAnsi="Calibri"/>
                <w:sz w:val="20"/>
                <w:szCs w:val="20"/>
              </w:rPr>
            </w:pPr>
          </w:p>
        </w:tc>
      </w:tr>
      <w:tr w:rsidR="00E154F5">
        <w:tc>
          <w:tcPr>
            <w:tcW w:w="5166" w:type="dxa"/>
          </w:tcPr>
          <w:p w:rsidR="00E154F5" w:rsidRDefault="00E154F5">
            <w:pPr>
              <w:pStyle w:val="Style8"/>
              <w:widowControl/>
              <w:jc w:val="center"/>
              <w:rPr>
                <w:rStyle w:val="FontStyle13"/>
                <w:rFonts w:ascii="Calibri" w:hAnsi="Calibri"/>
                <w:sz w:val="20"/>
                <w:szCs w:val="20"/>
              </w:rPr>
            </w:pPr>
          </w:p>
        </w:tc>
        <w:tc>
          <w:tcPr>
            <w:tcW w:w="4731" w:type="dxa"/>
          </w:tcPr>
          <w:p w:rsidR="00E154F5" w:rsidRDefault="00E14056">
            <w:pPr>
              <w:spacing w:after="29"/>
              <w:ind w:left="57" w:right="73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Приложение № 1</w:t>
            </w:r>
          </w:p>
          <w:p w:rsidR="00E154F5" w:rsidRDefault="00E14056">
            <w:pPr>
              <w:spacing w:after="29"/>
              <w:ind w:right="737"/>
              <w:rPr>
                <w:rFonts w:ascii="Times New Roman" w:hAnsi="Times New Roman"/>
              </w:rPr>
            </w:pPr>
            <w:r>
              <w:rPr>
                <w:rStyle w:val="FontStyle13"/>
                <w:rFonts w:eastAsia="Times New Roman"/>
                <w:b w:val="0"/>
                <w:bCs w:val="0"/>
              </w:rPr>
              <w:t xml:space="preserve">к Договору купли-продажи высвобождаемого движимого военного имущества </w:t>
            </w:r>
            <w:proofErr w:type="gramStart"/>
            <w:r>
              <w:rPr>
                <w:rStyle w:val="FontStyle13"/>
                <w:rFonts w:eastAsia="Times New Roman"/>
                <w:b w:val="0"/>
                <w:bCs w:val="0"/>
              </w:rPr>
              <w:t>от</w:t>
            </w:r>
            <w:proofErr w:type="gramEnd"/>
            <w:r>
              <w:rPr>
                <w:rStyle w:val="FontStyle13"/>
                <w:rFonts w:eastAsia="Times New Roman"/>
                <w:b w:val="0"/>
                <w:bCs w:val="0"/>
              </w:rPr>
              <w:t>________________№ ______</w:t>
            </w:r>
          </w:p>
        </w:tc>
      </w:tr>
    </w:tbl>
    <w:p w:rsidR="00E154F5" w:rsidRDefault="00E154F5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E154F5" w:rsidRDefault="00E154F5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E154F5" w:rsidRDefault="00E154F5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E154F5" w:rsidRDefault="00E154F5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E154F5" w:rsidRDefault="00E14056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ИМУЩЕСТВА,</w:t>
      </w:r>
    </w:p>
    <w:p w:rsidR="00E154F5" w:rsidRDefault="00E14056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являющегося предметом договора купли-продажи</w:t>
      </w:r>
    </w:p>
    <w:tbl>
      <w:tblPr>
        <w:tblW w:w="941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4"/>
        <w:gridCol w:w="1639"/>
        <w:gridCol w:w="1076"/>
        <w:gridCol w:w="1341"/>
        <w:gridCol w:w="1549"/>
        <w:gridCol w:w="2073"/>
        <w:gridCol w:w="1271"/>
      </w:tblGrid>
      <w:tr w:rsidR="00E154F5">
        <w:trPr>
          <w:trHeight w:val="1008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4056">
            <w:pPr>
              <w:pStyle w:val="ConsCell"/>
              <w:jc w:val="center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54F5" w:rsidRDefault="00E14056">
            <w:pPr>
              <w:pStyle w:val="ConsCell"/>
              <w:jc w:val="center"/>
            </w:pPr>
            <w:r>
              <w:t>Наименование имущества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54F5" w:rsidRDefault="00E14056">
            <w:pPr>
              <w:pStyle w:val="ConsCell"/>
              <w:ind w:left="-70" w:right="-70"/>
              <w:jc w:val="center"/>
            </w:pPr>
            <w:r>
              <w:t>Единица  измерения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54F5" w:rsidRDefault="00E14056">
            <w:pPr>
              <w:pStyle w:val="ConsCell"/>
              <w:jc w:val="center"/>
            </w:pPr>
            <w:r>
              <w:t>Количество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54F5" w:rsidRDefault="00E14056">
            <w:pPr>
              <w:pStyle w:val="ConsCell"/>
              <w:widowControl/>
              <w:jc w:val="center"/>
            </w:pPr>
            <w:r>
              <w:t>Качественное состояние (техническое состояние, категория)</w:t>
            </w:r>
          </w:p>
          <w:p w:rsidR="00E154F5" w:rsidRDefault="00E154F5">
            <w:pPr>
              <w:pStyle w:val="ConsCell"/>
              <w:jc w:val="center"/>
              <w:rPr>
                <w:highlight w:val="yellow"/>
              </w:rPr>
            </w:pP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54F5" w:rsidRDefault="00E14056">
            <w:pPr>
              <w:pStyle w:val="ConsCell"/>
              <w:widowControl/>
              <w:jc w:val="center"/>
            </w:pPr>
            <w:r>
              <w:t>Местонахождение</w:t>
            </w:r>
          </w:p>
          <w:p w:rsidR="00E154F5" w:rsidRDefault="00E14056">
            <w:pPr>
              <w:pStyle w:val="ConsCell"/>
              <w:jc w:val="center"/>
            </w:pPr>
            <w:proofErr w:type="gramStart"/>
            <w:r>
              <w:t>Наименование балансодержателя, полный адрес)</w:t>
            </w:r>
            <w:proofErr w:type="gramEnd"/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54F5" w:rsidRDefault="00E14056">
            <w:pPr>
              <w:pStyle w:val="ConsCell"/>
              <w:ind w:left="-70" w:right="-70"/>
              <w:jc w:val="center"/>
            </w:pPr>
            <w:r>
              <w:t xml:space="preserve">Примечание </w:t>
            </w:r>
          </w:p>
        </w:tc>
      </w:tr>
      <w:tr w:rsidR="00E154F5">
        <w:trPr>
          <w:trHeight w:val="27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54F5">
            <w:pPr>
              <w:pStyle w:val="ConsCell"/>
              <w:widowControl/>
            </w:pP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54F5">
            <w:pPr>
              <w:pStyle w:val="ConsCell"/>
              <w:widowControl/>
            </w:pP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54F5">
            <w:pPr>
              <w:pStyle w:val="ConsCell"/>
              <w:widowControl/>
              <w:jc w:val="center"/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54F5">
            <w:pPr>
              <w:pStyle w:val="ConsCell"/>
              <w:widowControl/>
              <w:jc w:val="center"/>
            </w:pP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54F5">
            <w:pPr>
              <w:pStyle w:val="ConsCell"/>
              <w:widowControl/>
              <w:jc w:val="center"/>
            </w:pP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54F5">
            <w:pPr>
              <w:pStyle w:val="ConsCell"/>
              <w:widowControl/>
              <w:jc w:val="center"/>
            </w:pP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54F5">
            <w:pPr>
              <w:pStyle w:val="ConsCell"/>
              <w:widowControl/>
              <w:jc w:val="center"/>
            </w:pPr>
          </w:p>
        </w:tc>
      </w:tr>
      <w:tr w:rsidR="00E154F5">
        <w:trPr>
          <w:trHeight w:val="27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54F5">
            <w:pPr>
              <w:pStyle w:val="ConsCell"/>
              <w:widowControl/>
            </w:pP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54F5">
            <w:pPr>
              <w:pStyle w:val="ConsCell"/>
              <w:widowControl/>
            </w:pP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54F5">
            <w:pPr>
              <w:pStyle w:val="ConsCell"/>
              <w:widowControl/>
              <w:jc w:val="center"/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54F5">
            <w:pPr>
              <w:pStyle w:val="ConsCell"/>
              <w:widowControl/>
              <w:jc w:val="center"/>
            </w:pP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54F5">
            <w:pPr>
              <w:pStyle w:val="ConsCell"/>
              <w:widowControl/>
              <w:jc w:val="center"/>
            </w:pP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54F5">
            <w:pPr>
              <w:pStyle w:val="ConsCell"/>
              <w:widowControl/>
              <w:jc w:val="center"/>
            </w:pP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54F5">
            <w:pPr>
              <w:pStyle w:val="ConsCell"/>
              <w:widowControl/>
              <w:jc w:val="center"/>
            </w:pPr>
          </w:p>
        </w:tc>
      </w:tr>
      <w:tr w:rsidR="00E154F5">
        <w:trPr>
          <w:trHeight w:val="27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54F5">
            <w:pPr>
              <w:pStyle w:val="ConsCell"/>
              <w:widowControl/>
            </w:pP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54F5">
            <w:pPr>
              <w:pStyle w:val="ConsCell"/>
              <w:widowControl/>
            </w:pP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54F5">
            <w:pPr>
              <w:pStyle w:val="ConsCell"/>
              <w:widowControl/>
              <w:jc w:val="center"/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54F5">
            <w:pPr>
              <w:pStyle w:val="ConsCell"/>
              <w:widowControl/>
              <w:jc w:val="center"/>
            </w:pP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54F5">
            <w:pPr>
              <w:pStyle w:val="ConsCell"/>
              <w:widowControl/>
              <w:jc w:val="center"/>
            </w:pP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54F5">
            <w:pPr>
              <w:pStyle w:val="ConsCell"/>
              <w:widowControl/>
              <w:jc w:val="center"/>
            </w:pP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4F5" w:rsidRDefault="00E154F5">
            <w:pPr>
              <w:pStyle w:val="ConsCell"/>
              <w:widowControl/>
              <w:jc w:val="center"/>
            </w:pPr>
          </w:p>
        </w:tc>
      </w:tr>
    </w:tbl>
    <w:p w:rsidR="00E154F5" w:rsidRDefault="00E154F5">
      <w:pPr>
        <w:pStyle w:val="Style4"/>
        <w:widowControl/>
        <w:tabs>
          <w:tab w:val="left" w:pos="567"/>
        </w:tabs>
        <w:ind w:left="-567" w:right="-567"/>
        <w:rPr>
          <w:rStyle w:val="FontStyle13"/>
          <w:sz w:val="24"/>
          <w:szCs w:val="24"/>
        </w:rPr>
      </w:pPr>
    </w:p>
    <w:p w:rsidR="00E154F5" w:rsidRDefault="00E154F5"/>
    <w:p w:rsidR="00E154F5" w:rsidRDefault="00E14056">
      <w:pPr>
        <w:spacing w:line="264" w:lineRule="auto"/>
        <w:jc w:val="center"/>
      </w:pPr>
      <w:r>
        <w:rPr>
          <w:rStyle w:val="FontStyle13"/>
          <w:sz w:val="24"/>
          <w:szCs w:val="24"/>
        </w:rPr>
        <w:t>ПОДПИСИ СТОРОН: ЭЦП</w:t>
      </w:r>
    </w:p>
    <w:p w:rsidR="00E154F5" w:rsidRDefault="00E154F5"/>
    <w:sectPr w:rsidR="00E154F5">
      <w:type w:val="continuous"/>
      <w:pgSz w:w="11906" w:h="16838"/>
      <w:pgMar w:top="616" w:right="720" w:bottom="1135" w:left="1560" w:header="559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3DAF" w:rsidRDefault="00873DAF">
      <w:r>
        <w:separator/>
      </w:r>
    </w:p>
  </w:endnote>
  <w:endnote w:type="continuationSeparator" w:id="0">
    <w:p w:rsidR="00873DAF" w:rsidRDefault="00873D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Astra Serif">
    <w:charset w:val="01"/>
    <w:family w:val="roman"/>
    <w:pitch w:val="default"/>
  </w:font>
  <w:font w:name="Noto Sans Devanagari"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3DAF" w:rsidRDefault="00873DAF">
      <w:r>
        <w:separator/>
      </w:r>
    </w:p>
  </w:footnote>
  <w:footnote w:type="continuationSeparator" w:id="0">
    <w:p w:rsidR="00873DAF" w:rsidRDefault="00873D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54F5" w:rsidRDefault="00E14056">
    <w:pPr>
      <w:pStyle w:val="ab"/>
      <w:jc w:val="center"/>
      <w:rPr>
        <w:rFonts w:ascii="Times New Roman" w:hAnsi="Times New Roman"/>
      </w:rPr>
    </w:pP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>PAGE</w:instrText>
    </w:r>
    <w:r>
      <w:rPr>
        <w:rFonts w:ascii="Times New Roman" w:hAnsi="Times New Roman"/>
      </w:rPr>
      <w:fldChar w:fldCharType="separate"/>
    </w:r>
    <w:r w:rsidR="0033628C">
      <w:rPr>
        <w:rFonts w:ascii="Times New Roman" w:hAnsi="Times New Roman"/>
        <w:noProof/>
      </w:rPr>
      <w:t>6</w:t>
    </w:r>
    <w:r>
      <w:rPr>
        <w:rFonts w:ascii="Times New Roman" w:hAnsi="Times New Roman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54F5" w:rsidRDefault="00E154F5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A522A1"/>
    <w:multiLevelType w:val="multilevel"/>
    <w:tmpl w:val="41C6BFA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45AD413C"/>
    <w:multiLevelType w:val="multilevel"/>
    <w:tmpl w:val="DB42370A"/>
    <w:lvl w:ilvl="0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73747C26"/>
    <w:multiLevelType w:val="multilevel"/>
    <w:tmpl w:val="01C8B646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b/>
        <w:sz w:val="24"/>
      </w:rPr>
    </w:lvl>
    <w:lvl w:ilvl="1">
      <w:start w:val="9"/>
      <w:numFmt w:val="decimal"/>
      <w:lvlText w:val="%1.%2."/>
      <w:lvlJc w:val="left"/>
      <w:pPr>
        <w:ind w:left="1046" w:hanging="360"/>
      </w:pPr>
    </w:lvl>
    <w:lvl w:ilvl="2">
      <w:start w:val="1"/>
      <w:numFmt w:val="decimal"/>
      <w:lvlText w:val="%1.%2.%3."/>
      <w:lvlJc w:val="left"/>
      <w:pPr>
        <w:ind w:left="1732" w:hanging="720"/>
      </w:pPr>
    </w:lvl>
    <w:lvl w:ilvl="3">
      <w:start w:val="1"/>
      <w:numFmt w:val="decimal"/>
      <w:lvlText w:val="%1.%2.%3.%4."/>
      <w:lvlJc w:val="left"/>
      <w:pPr>
        <w:ind w:left="2058" w:hanging="720"/>
      </w:pPr>
    </w:lvl>
    <w:lvl w:ilvl="4">
      <w:start w:val="1"/>
      <w:numFmt w:val="decimal"/>
      <w:lvlText w:val="%1.%2.%3.%4.%5."/>
      <w:lvlJc w:val="left"/>
      <w:pPr>
        <w:ind w:left="2744" w:hanging="1080"/>
      </w:pPr>
    </w:lvl>
    <w:lvl w:ilvl="5">
      <w:start w:val="1"/>
      <w:numFmt w:val="decimal"/>
      <w:lvlText w:val="%1.%2.%3.%4.%5.%6."/>
      <w:lvlJc w:val="left"/>
      <w:pPr>
        <w:ind w:left="3070" w:hanging="1080"/>
      </w:pPr>
    </w:lvl>
    <w:lvl w:ilvl="6">
      <w:start w:val="1"/>
      <w:numFmt w:val="decimal"/>
      <w:lvlText w:val="%1.%2.%3.%4.%5.%6.%7."/>
      <w:lvlJc w:val="left"/>
      <w:pPr>
        <w:ind w:left="3756" w:hanging="1440"/>
      </w:pPr>
    </w:lvl>
    <w:lvl w:ilvl="7">
      <w:start w:val="1"/>
      <w:numFmt w:val="decimal"/>
      <w:lvlText w:val="%1.%2.%3.%4.%5.%6.%7.%8."/>
      <w:lvlJc w:val="left"/>
      <w:pPr>
        <w:ind w:left="4082" w:hanging="1440"/>
      </w:pPr>
    </w:lvl>
    <w:lvl w:ilvl="8">
      <w:start w:val="1"/>
      <w:numFmt w:val="decimal"/>
      <w:lvlText w:val="%1.%2.%3.%4.%5.%6.%7.%8.%9."/>
      <w:lvlJc w:val="left"/>
      <w:pPr>
        <w:ind w:left="4768" w:hanging="18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154F5"/>
    <w:rsid w:val="0033628C"/>
    <w:rsid w:val="005C0089"/>
    <w:rsid w:val="00873DAF"/>
    <w:rsid w:val="00A036D5"/>
    <w:rsid w:val="00AA4768"/>
    <w:rsid w:val="00D036BD"/>
    <w:rsid w:val="00E14056"/>
    <w:rsid w:val="00E154F5"/>
    <w:rsid w:val="00F54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ahoma" w:hAnsi="Calibri" w:cs="Tahoma"/>
        <w:szCs w:val="22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overflowPunct w:val="0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2">
    <w:name w:val="Font Style12"/>
    <w:basedOn w:val="a0"/>
    <w:qFormat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qFormat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qFormat/>
    <w:rPr>
      <w:rFonts w:ascii="Times New Roman" w:hAnsi="Times New Roman" w:cs="Times New Roman"/>
      <w:i/>
      <w:iCs/>
      <w:sz w:val="22"/>
      <w:szCs w:val="22"/>
    </w:rPr>
  </w:style>
  <w:style w:type="character" w:customStyle="1" w:styleId="a3">
    <w:name w:val="Верхний колонтитул Знак"/>
    <w:basedOn w:val="a0"/>
    <w:qFormat/>
    <w:rPr>
      <w:rFonts w:ascii="Calibri" w:eastAsia="Times New Roman" w:hAnsi="Calibri" w:cs="Times New Roman"/>
      <w:lang w:eastAsia="en-US"/>
    </w:rPr>
  </w:style>
  <w:style w:type="character" w:customStyle="1" w:styleId="3">
    <w:name w:val="Основной текст 3 Знак"/>
    <w:basedOn w:val="a0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Текст выноски Знак"/>
    <w:basedOn w:val="a0"/>
    <w:qFormat/>
    <w:rPr>
      <w:rFonts w:ascii="Tahoma" w:hAnsi="Tahoma" w:cs="Tahoma"/>
      <w:sz w:val="16"/>
      <w:szCs w:val="16"/>
    </w:rPr>
  </w:style>
  <w:style w:type="character" w:customStyle="1" w:styleId="FontStyle31">
    <w:name w:val="Font Style31"/>
    <w:basedOn w:val="a0"/>
    <w:qFormat/>
    <w:rPr>
      <w:rFonts w:ascii="Times New Roman" w:hAnsi="Times New Roman" w:cs="Times New Roman"/>
      <w:sz w:val="24"/>
      <w:szCs w:val="24"/>
    </w:rPr>
  </w:style>
  <w:style w:type="paragraph" w:customStyle="1" w:styleId="a5">
    <w:name w:val="Заголовок"/>
    <w:basedOn w:val="a"/>
    <w:next w:val="a6"/>
    <w:qFormat/>
    <w:pPr>
      <w:keepNext/>
      <w:spacing w:before="240" w:after="120"/>
    </w:pPr>
    <w:rPr>
      <w:rFonts w:ascii="PT Astra Serif" w:hAnsi="PT Astra Serif" w:cs="Noto Sans Devanagari"/>
      <w:sz w:val="28"/>
      <w:szCs w:val="28"/>
    </w:rPr>
  </w:style>
  <w:style w:type="paragraph" w:styleId="a6">
    <w:name w:val="Body Text"/>
    <w:basedOn w:val="a"/>
    <w:pPr>
      <w:spacing w:after="140"/>
    </w:pPr>
  </w:style>
  <w:style w:type="paragraph" w:styleId="a7">
    <w:name w:val="List"/>
    <w:basedOn w:val="a6"/>
    <w:rPr>
      <w:rFonts w:ascii="PT Astra Serif" w:hAnsi="PT Astra Serif" w:cs="Noto Sans Devanagari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customStyle="1" w:styleId="Style1">
    <w:name w:val="Style1"/>
    <w:basedOn w:val="a"/>
    <w:qFormat/>
    <w:pPr>
      <w:widowControl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qFormat/>
    <w:pPr>
      <w:widowControl w:val="0"/>
      <w:spacing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qFormat/>
    <w:pPr>
      <w:widowControl w:val="0"/>
      <w:spacing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qFormat/>
    <w:pPr>
      <w:widowControl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qFormat/>
    <w:pPr>
      <w:widowControl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qFormat/>
    <w:pPr>
      <w:widowControl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8">
    <w:name w:val="Style8"/>
    <w:basedOn w:val="a"/>
    <w:qFormat/>
    <w:pPr>
      <w:widowControl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a">
    <w:name w:val="Верхний и нижний колонтитулы"/>
    <w:basedOn w:val="a"/>
    <w:qFormat/>
  </w:style>
  <w:style w:type="paragraph" w:styleId="ab">
    <w:name w:val="header"/>
    <w:basedOn w:val="a"/>
    <w:pPr>
      <w:tabs>
        <w:tab w:val="center" w:pos="4677"/>
        <w:tab w:val="right" w:pos="9355"/>
      </w:tabs>
    </w:pPr>
    <w:rPr>
      <w:rFonts w:eastAsia="Times New Roman" w:cs="Times New Roman"/>
      <w:lang w:eastAsia="en-US"/>
    </w:rPr>
  </w:style>
  <w:style w:type="paragraph" w:styleId="ac">
    <w:name w:val="List Paragraph"/>
    <w:basedOn w:val="a"/>
    <w:qFormat/>
    <w:pPr>
      <w:ind w:left="720"/>
      <w:contextualSpacing/>
    </w:pPr>
    <w:rPr>
      <w:rFonts w:eastAsia="Times New Roman" w:cs="Times New Roman"/>
      <w:lang w:eastAsia="en-US"/>
    </w:rPr>
  </w:style>
  <w:style w:type="paragraph" w:customStyle="1" w:styleId="ad">
    <w:name w:val="Обычный.Нормальный абзац"/>
    <w:qFormat/>
    <w:pPr>
      <w:widowControl w:val="0"/>
      <w:overflowPunct w:val="0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nformat">
    <w:name w:val="ConsNonformat"/>
    <w:qFormat/>
    <w:pPr>
      <w:widowControl w:val="0"/>
      <w:overflowPunct w:val="0"/>
    </w:pPr>
    <w:rPr>
      <w:rFonts w:ascii="Courier New" w:eastAsia="Times New Roman" w:hAnsi="Courier New" w:cs="Courier New"/>
      <w:szCs w:val="20"/>
    </w:rPr>
  </w:style>
  <w:style w:type="paragraph" w:customStyle="1" w:styleId="ConsCell">
    <w:name w:val="ConsCell"/>
    <w:qFormat/>
    <w:pPr>
      <w:widowControl w:val="0"/>
      <w:overflowPunct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qFormat/>
    <w:pPr>
      <w:widowControl w:val="0"/>
      <w:overflowPunct w:val="0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qFormat/>
    <w:pPr>
      <w:overflowPunct w:val="0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0">
    <w:name w:val="Body Text 3"/>
    <w:basedOn w:val="a"/>
    <w:qFormat/>
    <w:pPr>
      <w:spacing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styleId="ae">
    <w:name w:val="Balloon Text"/>
    <w:basedOn w:val="a"/>
    <w:qFormat/>
    <w:rPr>
      <w:rFonts w:ascii="Tahoma" w:hAnsi="Tahoma"/>
      <w:sz w:val="16"/>
      <w:szCs w:val="16"/>
    </w:rPr>
  </w:style>
  <w:style w:type="paragraph" w:customStyle="1" w:styleId="af">
    <w:name w:val="Содержимое врезки"/>
    <w:basedOn w:val="a"/>
    <w:qFormat/>
  </w:style>
  <w:style w:type="paragraph" w:customStyle="1" w:styleId="af0">
    <w:name w:val="Содержимое таблицы"/>
    <w:basedOn w:val="a"/>
    <w:qFormat/>
    <w:pPr>
      <w:suppressLineNumbers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BCB2C4-165F-4CE9-96EB-7103B8EAA8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610</TotalTime>
  <Pages>6</Pages>
  <Words>2416</Words>
  <Characters>13777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internet</dc:creator>
  <dc:description/>
  <cp:lastModifiedBy>Филюшкин Павел Александрович</cp:lastModifiedBy>
  <cp:revision>55</cp:revision>
  <cp:lastPrinted>2021-05-13T08:00:00Z</cp:lastPrinted>
  <dcterms:created xsi:type="dcterms:W3CDTF">2018-07-24T10:16:00Z</dcterms:created>
  <dcterms:modified xsi:type="dcterms:W3CDTF">2021-05-13T08:09:00Z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Grizli777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