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8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465F9D">
        <w:rPr>
          <w:rFonts w:ascii="Times New Roman" w:hAnsi="Times New Roman" w:cs="Times New Roman"/>
          <w:sz w:val="28"/>
          <w:szCs w:val="28"/>
        </w:rPr>
        <w:t xml:space="preserve"> №</w:t>
      </w:r>
      <w:r w:rsidR="00F32D31">
        <w:rPr>
          <w:rFonts w:ascii="Times New Roman" w:hAnsi="Times New Roman" w:cs="Times New Roman"/>
          <w:sz w:val="28"/>
          <w:szCs w:val="28"/>
        </w:rPr>
        <w:t xml:space="preserve"> </w:t>
      </w:r>
      <w:r w:rsidR="00E60BA6" w:rsidRPr="00E60BA6">
        <w:rPr>
          <w:rFonts w:ascii="Times New Roman" w:hAnsi="Times New Roman" w:cs="Times New Roman"/>
          <w:sz w:val="28"/>
          <w:szCs w:val="28"/>
          <w:u w:val="single"/>
        </w:rPr>
        <w:t>6</w:t>
      </w:r>
      <w:r w:rsidR="000B41B7" w:rsidRPr="00EC0793">
        <w:rPr>
          <w:rFonts w:ascii="Times New Roman" w:hAnsi="Times New Roman" w:cs="Times New Roman"/>
          <w:sz w:val="28"/>
          <w:szCs w:val="28"/>
          <w:u w:val="single"/>
        </w:rPr>
        <w:t>в</w:t>
      </w:r>
    </w:p>
    <w:p w:rsidR="0070440C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C0793"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9F7DAE" w:rsidRPr="00EC0793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714"/>
        <w:gridCol w:w="5528"/>
      </w:tblGrid>
      <w:tr w:rsidR="009F7DAE" w:rsidRPr="00EC0793" w:rsidTr="00145764">
        <w:trPr>
          <w:tblHeader/>
        </w:trPr>
        <w:tc>
          <w:tcPr>
            <w:tcW w:w="540" w:type="dxa"/>
          </w:tcPr>
          <w:p w:rsidR="009F7DAE" w:rsidRPr="00EC0793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8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040D9" w:rsidTr="00145764">
        <w:tc>
          <w:tcPr>
            <w:tcW w:w="540" w:type="dxa"/>
          </w:tcPr>
          <w:p w:rsidR="007040D9" w:rsidRPr="00EC0793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7040D9" w:rsidRPr="00EC0793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7040D9" w:rsidRPr="009F7DAE" w:rsidRDefault="007040D9" w:rsidP="00683E8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Распоряжение от 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г. №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r w:rsidR="00683E89" w:rsidRPr="00683E89">
              <w:rPr>
                <w:rFonts w:ascii="Times New Roman" w:hAnsi="Times New Roman" w:cs="Times New Roman"/>
                <w:sz w:val="24"/>
                <w:szCs w:val="24"/>
              </w:rPr>
              <w:t>1392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-Р.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528" w:type="dxa"/>
          </w:tcPr>
          <w:p w:rsidR="007040D9" w:rsidRPr="00013C0E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Движимое военное имущество (кроме вооружения и боеприпасов):</w:t>
            </w:r>
          </w:p>
          <w:p w:rsidR="00A73B49" w:rsidRPr="001D2FC9" w:rsidRDefault="007040D9" w:rsidP="00A73B49">
            <w:pPr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7A51">
              <w:rPr>
                <w:rFonts w:ascii="Times New Roman" w:eastAsia="Calibri" w:hAnsi="Times New Roman" w:cs="Times New Roman"/>
                <w:sz w:val="24"/>
                <w:szCs w:val="24"/>
              </w:rPr>
              <w:t>Вещевое имущество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7040D9" w:rsidRPr="00F53E39" w:rsidRDefault="00A73B4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имущества, подлежащего реализации указан в Приложении №1.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528" w:type="dxa"/>
          </w:tcPr>
          <w:p w:rsidR="007040D9" w:rsidRPr="009F7DAE" w:rsidRDefault="007040D9" w:rsidP="0057642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proofErr w:type="gramStart"/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на аукционе в электронной форме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с открытой формой подачи предложений о цене имущества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</w:t>
            </w:r>
            <w:proofErr w:type="gramEnd"/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, определенном 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остановлением</w:t>
            </w:r>
            <w:r w:rsidR="005764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3B49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D51A59" w:rsidTr="00145764">
        <w:tc>
          <w:tcPr>
            <w:tcW w:w="540" w:type="dxa"/>
          </w:tcPr>
          <w:p w:rsidR="00D51A59" w:rsidRPr="009F7DAE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D51A59" w:rsidRPr="009F7DAE" w:rsidRDefault="00D51A5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</w:p>
        </w:tc>
        <w:tc>
          <w:tcPr>
            <w:tcW w:w="5528" w:type="dxa"/>
          </w:tcPr>
          <w:p w:rsidR="00BF20F9" w:rsidRPr="004D59D7" w:rsidRDefault="00B46B01" w:rsidP="00D442F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72 </w:t>
            </w:r>
            <w:r w:rsidR="00EB7D2F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697A18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EB7D2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EB7D2F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B7D2F">
              <w:rPr>
                <w:rFonts w:ascii="Times New Roman" w:hAnsi="Times New Roman" w:cs="Times New Roman"/>
                <w:b/>
                <w:sz w:val="24"/>
                <w:szCs w:val="24"/>
              </w:rPr>
              <w:t>49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</w:t>
            </w:r>
            <w:r w:rsidR="00EB7D2F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D442F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D51A59" w:rsidRDefault="00D51A59" w:rsidP="00782A9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Оценка имущества произведена в соответствии с Федеральным законом от 29.07.1998г. № 135-ФЗ «Об оценочной деятельности в Российской Ф</w:t>
            </w:r>
            <w:r w:rsidR="00D442F8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едерации» (отчет об оценке от </w:t>
            </w:r>
            <w:r w:rsidR="00FC0E41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="00FC0E41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  <w:r w:rsidR="00FC0E41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.0</w:t>
            </w:r>
            <w:r w:rsidR="00FC0E41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 w:rsidR="00FC0E41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.202</w:t>
            </w:r>
            <w:r w:rsidR="00FC0E41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  <w:r w:rsidR="00FC0E41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г</w:t>
            </w: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.)</w:t>
            </w:r>
          </w:p>
        </w:tc>
      </w:tr>
      <w:tr w:rsidR="00D51A59" w:rsidTr="00145764">
        <w:tc>
          <w:tcPr>
            <w:tcW w:w="540" w:type="dxa"/>
          </w:tcPr>
          <w:p w:rsidR="00D51A59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D51A59" w:rsidRPr="00BC5B78" w:rsidRDefault="00D51A59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повышения начальной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цены</w:t>
            </w:r>
            <w:r w:rsidR="009535E2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(«шаг аукциона»)</w:t>
            </w:r>
          </w:p>
        </w:tc>
        <w:tc>
          <w:tcPr>
            <w:tcW w:w="5528" w:type="dxa"/>
          </w:tcPr>
          <w:p w:rsidR="00D51A59" w:rsidRPr="004D59D7" w:rsidRDefault="00D51A5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D51A59" w:rsidRPr="004D59D7" w:rsidRDefault="00B46B01" w:rsidP="00EB7D2F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  <w:r w:rsidR="00EB7D2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EB7D2F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C0793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  <w:r w:rsidR="00BF20F9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528" w:type="dxa"/>
          </w:tcPr>
          <w:p w:rsidR="009F7DAE" w:rsidRPr="004D59D7" w:rsidRDefault="00B84321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р</w:t>
            </w:r>
            <w:r w:rsidR="007040D9" w:rsidRPr="004D59D7">
              <w:rPr>
                <w:rFonts w:ascii="Times New Roman" w:hAnsi="Times New Roman" w:cs="Times New Roman"/>
                <w:sz w:val="24"/>
                <w:szCs w:val="24"/>
              </w:rPr>
              <w:t>еквизиты для перечисления оплаты указаны в проекте договора купли-продажи (Приложение № 2).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528" w:type="dxa"/>
          </w:tcPr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0FF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B46B01">
              <w:rPr>
                <w:rFonts w:ascii="Times New Roman" w:hAnsi="Times New Roman" w:cs="Times New Roman"/>
                <w:b/>
                <w:sz w:val="24"/>
                <w:szCs w:val="24"/>
              </w:rPr>
              <w:t>14 4</w:t>
            </w:r>
            <w:r w:rsidR="00697A18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bookmarkStart w:id="0" w:name="_GoBack"/>
            <w:bookmarkEnd w:id="0"/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E17DF0"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B7D2F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  <w:r w:rsidR="00677F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копеек.</w:t>
            </w:r>
          </w:p>
          <w:p w:rsidR="007040D9" w:rsidRPr="004D59D7" w:rsidRDefault="007040D9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Внесенный победителем аукциона задаток засчитывается в счет оплаты приобретаемого имущества. </w:t>
            </w:r>
          </w:p>
          <w:p w:rsidR="00BC5B78" w:rsidRPr="004D59D7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Срок внесения</w:t>
            </w:r>
            <w:r w:rsidR="00092E82"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 задатка</w:t>
            </w: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: не позднее дня окончания приема заявок на участие в аукционе.</w:t>
            </w:r>
          </w:p>
          <w:p w:rsidR="00A6184A" w:rsidRPr="004D59D7" w:rsidRDefault="00A6184A" w:rsidP="00A6184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B663DF" w:rsidRPr="004D59D7" w:rsidRDefault="008D577B" w:rsidP="00CB6386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ИНН 5262347425, КПП 526201001,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Единый казначейский счет (Корреспондентский счет)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№ 40102810745370000024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В Волго-Вятском ГУ Банка России//УФК по Нижегородской области г. Нижний Новгород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БИК 012202102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Казначейский счет (счет плательщика)№ 03212643000000013200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УФК по Нижегородской област</w:t>
            </w:r>
            <w:proofErr w:type="gramStart"/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и(</w:t>
            </w:r>
            <w:proofErr w:type="gramEnd"/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«ФКУ ПРИВЦМТО РОСГВАДИИ», л/с 05321F91110)</w:t>
            </w: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7E4F3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B43D26">
              <w:rPr>
                <w:rFonts w:ascii="Times New Roman" w:hAnsi="Times New Roman" w:cs="Times New Roman"/>
                <w:i/>
                <w:sz w:val="24"/>
                <w:szCs w:val="24"/>
              </w:rPr>
              <w:t>Назначение платежа: Задаток для участия в продаже. Извещение №__________ (лот №__________)</w:t>
            </w:r>
            <w:r w:rsidR="00CB638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196CA6" w:rsidRPr="00196CA6" w:rsidTr="00145764">
        <w:trPr>
          <w:trHeight w:val="3280"/>
        </w:trPr>
        <w:tc>
          <w:tcPr>
            <w:tcW w:w="540" w:type="dxa"/>
          </w:tcPr>
          <w:p w:rsidR="009F7DAE" w:rsidRPr="00013C0E" w:rsidRDefault="009F7DAE" w:rsidP="007044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8</w:t>
            </w:r>
          </w:p>
        </w:tc>
        <w:tc>
          <w:tcPr>
            <w:tcW w:w="3714" w:type="dxa"/>
          </w:tcPr>
          <w:p w:rsidR="009F7DAE" w:rsidRPr="00013C0E" w:rsidRDefault="001D39EB" w:rsidP="008278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орядок, 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место, даты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начала и оконч</w:t>
            </w:r>
            <w:r w:rsidR="00966AD6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ания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подачи заявок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 предложений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 участие в аукционе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528" w:type="dxa"/>
          </w:tcPr>
          <w:p w:rsidR="00ED11AD" w:rsidRPr="00E67237" w:rsidRDefault="00ED11AD" w:rsidP="00ED11AD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подачи заявок: 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24.05.2021 г. (время московское).</w:t>
            </w:r>
          </w:p>
          <w:p w:rsidR="00ED11AD" w:rsidRPr="00EC0793" w:rsidRDefault="00ED11AD" w:rsidP="00ED11AD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подачи заявок: 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21.06.2021 г.</w:t>
            </w: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040D9" w:rsidRPr="00EC0793" w:rsidRDefault="007040D9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</w:t>
            </w:r>
            <w:r w:rsidR="0082788B"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>подачи заявок и предложений</w:t>
            </w: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4A0291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E4474F" w:rsidRPr="00EC0793" w:rsidRDefault="00510D77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заявки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с приложением электронных документов в соответствии с перечнем, приведенным в информационном сообщении о проведени</w:t>
            </w:r>
            <w:r w:rsidR="0019536F"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е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 аукциона.</w:t>
            </w:r>
            <w:r w:rsidR="0019536F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в</w:t>
            </w:r>
            <w:r w:rsidR="007040D9" w:rsidRPr="00EC0793">
              <w:rPr>
                <w:rFonts w:ascii="Times New Roman" w:hAnsi="Times New Roman" w:cs="Times New Roman"/>
                <w:sz w:val="24"/>
                <w:szCs w:val="24"/>
              </w:rPr>
              <w:t>праве подать только одну заявку.</w:t>
            </w:r>
          </w:p>
          <w:p w:rsidR="002D1C05" w:rsidRPr="00EC0793" w:rsidRDefault="002D1C05" w:rsidP="00D9477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Порядок регистрации на ЭТП и правила проведения продажи на аукционе в электронной форме – в соответствии с 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порядком установленным </w:t>
            </w:r>
            <w:r w:rsidR="00013C0E" w:rsidRPr="00EC0793">
              <w:rPr>
                <w:rFonts w:ascii="Times New Roman" w:hAnsi="Times New Roman" w:cs="Times New Roman"/>
                <w:sz w:val="24"/>
                <w:szCs w:val="24"/>
              </w:rPr>
              <w:t>постановлением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42F8" w:rsidRPr="00EC0793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860.</w:t>
            </w:r>
          </w:p>
          <w:p w:rsidR="00FC17C1" w:rsidRPr="00EC0793" w:rsidRDefault="00ED11AD" w:rsidP="00D94778">
            <w:pPr>
              <w:ind w:firstLine="318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определения участников аукциона: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</w:t>
            </w:r>
          </w:p>
        </w:tc>
      </w:tr>
      <w:tr w:rsidR="007C07D5" w:rsidRPr="007C07D5" w:rsidTr="00145764">
        <w:tc>
          <w:tcPr>
            <w:tcW w:w="540" w:type="dxa"/>
          </w:tcPr>
          <w:p w:rsidR="009F7DAE" w:rsidRPr="007C07D5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14" w:type="dxa"/>
          </w:tcPr>
          <w:p w:rsidR="009F7DAE" w:rsidRPr="007C07D5" w:rsidRDefault="001D39EB" w:rsidP="00E4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 xml:space="preserve">счерпывающий </w:t>
            </w:r>
            <w:r w:rsidR="00E4474F" w:rsidRPr="007C07D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>еречень представляемых участниками торгов документ</w:t>
            </w:r>
            <w:r w:rsidR="00966AD6" w:rsidRPr="007C07D5">
              <w:rPr>
                <w:rFonts w:ascii="Times New Roman" w:hAnsi="Times New Roman" w:cs="Times New Roman"/>
                <w:sz w:val="24"/>
                <w:szCs w:val="24"/>
              </w:rPr>
              <w:t>ов и требования к их оформлению</w:t>
            </w:r>
          </w:p>
        </w:tc>
        <w:tc>
          <w:tcPr>
            <w:tcW w:w="5528" w:type="dxa"/>
          </w:tcPr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с заявкой </w:t>
            </w:r>
            <w:r w:rsidR="0082788B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форме ЭТП, а для прикрепления в виде электронного документа – по форме указанной в Приложении № 3)</w:t>
            </w:r>
            <w:r w:rsidR="00827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путем размещения на торговой площадке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действовать от имени юридического лица </w:t>
            </w:r>
            <w:r w:rsidR="001D2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доверенности.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личность.</w:t>
            </w:r>
          </w:p>
          <w:p w:rsidR="007040D9" w:rsidRDefault="001D2DF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 этом предоставляются 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всех листов документ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доверенного лица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F0307" w:rsidRDefault="007040D9" w:rsidP="004A0291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этом предоставляются копии всех листов документа, удостоверяющ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 доверенного лица.</w:t>
            </w:r>
          </w:p>
          <w:p w:rsidR="002336C6" w:rsidRPr="007C07D5" w:rsidRDefault="002336C6" w:rsidP="002336C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юридических и физи</w:t>
            </w:r>
            <w:r w:rsid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ческих лиц – платёжный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отметкой банка о перечислении задатка продавцу для обеспечения  участия в данном аукционе.</w:t>
            </w:r>
          </w:p>
        </w:tc>
      </w:tr>
      <w:tr w:rsidR="008D79A2" w:rsidTr="00145764">
        <w:tc>
          <w:tcPr>
            <w:tcW w:w="540" w:type="dxa"/>
          </w:tcPr>
          <w:p w:rsidR="008D79A2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714" w:type="dxa"/>
          </w:tcPr>
          <w:p w:rsidR="008D79A2" w:rsidRDefault="008D79A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тенденту участвовать в аукционе</w:t>
            </w:r>
          </w:p>
        </w:tc>
        <w:tc>
          <w:tcPr>
            <w:tcW w:w="5528" w:type="dxa"/>
          </w:tcPr>
          <w:p w:rsidR="00303706" w:rsidRPr="001B476C" w:rsidRDefault="004F495D" w:rsidP="005C56D8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</w:t>
            </w:r>
            <w:r w:rsidR="00FD72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Федеральн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ым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закон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от 21.12.2001г. № 178-ФЗ «О приватизации государственного и муниципального имущества».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D4342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рабочих дней с даты подведения итогов аукциона.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472784" w:rsidRPr="00472784" w:rsidRDefault="007040D9" w:rsidP="00057CB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 w:rsidR="00E209BA">
              <w:rPr>
                <w:rFonts w:ascii="Times New Roman" w:hAnsi="Times New Roman" w:cs="Times New Roman"/>
                <w:sz w:val="24"/>
                <w:szCs w:val="24"/>
              </w:rPr>
              <w:t xml:space="preserve">в приватизации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53702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</w:t>
            </w:r>
            <w:r w:rsidR="00FA7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178-ФЗ «О приватизации государственного и муниципального имущества»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14" w:type="dxa"/>
          </w:tcPr>
          <w:p w:rsidR="009F7DAE" w:rsidRPr="009F7DAE" w:rsidRDefault="001D39EB" w:rsidP="00E37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37AD2">
              <w:rPr>
                <w:rFonts w:ascii="Times New Roman" w:hAnsi="Times New Roman" w:cs="Times New Roman"/>
                <w:sz w:val="24"/>
                <w:szCs w:val="24"/>
              </w:rPr>
              <w:t>орядок определения победителей при проведен</w:t>
            </w:r>
            <w:proofErr w:type="gramStart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ии ау</w:t>
            </w:r>
            <w:proofErr w:type="gramEnd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кциона</w:t>
            </w:r>
          </w:p>
        </w:tc>
        <w:tc>
          <w:tcPr>
            <w:tcW w:w="5528" w:type="dxa"/>
          </w:tcPr>
          <w:p w:rsidR="009F7DAE" w:rsidRPr="009F7DAE" w:rsidRDefault="007040D9" w:rsidP="00013C0E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аукциона определяется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в порядке, определенном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Постановлением 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РФ от 27 августа 2012 г.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7040D9" w:rsidRPr="00EC0793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14" w:type="dxa"/>
          </w:tcPr>
          <w:p w:rsidR="007040D9" w:rsidRPr="009F7DAE" w:rsidRDefault="007040D9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есто и срок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проведения аукциона по продаже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имущества. Протокол об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итог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ах аукциона.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торгов: электронная площадка </w:t>
            </w:r>
            <w:r w:rsidR="0082788B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ED11AD" w:rsidRPr="00E67237" w:rsidRDefault="00ED11AD" w:rsidP="00ED11AD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Время и дата проведения торгов (электронного аукциона): 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 00 мин 29.06.2021г. (время московское).</w:t>
            </w:r>
          </w:p>
          <w:p w:rsidR="007040D9" w:rsidRPr="00EC0793" w:rsidRDefault="00ED11AD" w:rsidP="00ED11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Подведение итогов аукциона: 29.06.2021г.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A73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14" w:type="dxa"/>
          </w:tcPr>
          <w:p w:rsidR="0082788B" w:rsidRDefault="0082788B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и порядок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вознаграждения продавца</w:t>
            </w:r>
          </w:p>
        </w:tc>
        <w:tc>
          <w:tcPr>
            <w:tcW w:w="5528" w:type="dxa"/>
          </w:tcPr>
          <w:p w:rsidR="0082788B" w:rsidRPr="00AB750D" w:rsidRDefault="0082788B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Вознаграждение не предусмотрен</w:t>
            </w:r>
            <w:r w:rsidR="002D1C05" w:rsidRPr="00013C0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714" w:type="dxa"/>
          </w:tcPr>
          <w:p w:rsidR="0082788B" w:rsidRPr="009F7DAE" w:rsidRDefault="0082788B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528" w:type="dxa"/>
          </w:tcPr>
          <w:p w:rsidR="0082788B" w:rsidRPr="007C07D5" w:rsidRDefault="0082788B" w:rsidP="00472784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Указанное в Приложении №1 имущество выставляется на продажу впервые.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F6174" w:rsidRDefault="00DF6174" w:rsidP="00DF6174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имущества, подлежащий продаже на аукционе.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Заявка на участие в аукционе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A6184A">
      <w:headerReference w:type="default" r:id="rId9"/>
      <w:pgSz w:w="11906" w:h="16838"/>
      <w:pgMar w:top="851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7783" w:rsidRDefault="00EE7783" w:rsidP="00442F67">
      <w:pPr>
        <w:spacing w:after="0" w:line="240" w:lineRule="auto"/>
      </w:pPr>
      <w:r>
        <w:separator/>
      </w:r>
    </w:p>
  </w:endnote>
  <w:endnote w:type="continuationSeparator" w:id="0">
    <w:p w:rsidR="00EE7783" w:rsidRDefault="00EE7783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7783" w:rsidRDefault="00EE7783" w:rsidP="00442F67">
      <w:pPr>
        <w:spacing w:after="0" w:line="240" w:lineRule="auto"/>
      </w:pPr>
      <w:r>
        <w:separator/>
      </w:r>
    </w:p>
  </w:footnote>
  <w:footnote w:type="continuationSeparator" w:id="0">
    <w:p w:rsidR="00EE7783" w:rsidRDefault="00EE7783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A73B49" w:rsidRDefault="005041B6">
        <w:pPr>
          <w:pStyle w:val="a5"/>
          <w:jc w:val="right"/>
        </w:pPr>
        <w:r>
          <w:fldChar w:fldCharType="begin"/>
        </w:r>
        <w:r w:rsidR="00F32D31">
          <w:instrText>PAGE   \* MERGEFORMAT</w:instrText>
        </w:r>
        <w:r>
          <w:fldChar w:fldCharType="separate"/>
        </w:r>
        <w:r w:rsidR="00697A18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A73B49" w:rsidRDefault="00A73B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00D4B"/>
    <w:rsid w:val="00013C0E"/>
    <w:rsid w:val="00026DD7"/>
    <w:rsid w:val="00057CB8"/>
    <w:rsid w:val="00060240"/>
    <w:rsid w:val="00063941"/>
    <w:rsid w:val="00080DAB"/>
    <w:rsid w:val="00081BD2"/>
    <w:rsid w:val="00081EF5"/>
    <w:rsid w:val="0008244D"/>
    <w:rsid w:val="00087CB4"/>
    <w:rsid w:val="00092E82"/>
    <w:rsid w:val="000B41B7"/>
    <w:rsid w:val="000C1E5B"/>
    <w:rsid w:val="000E4D2F"/>
    <w:rsid w:val="00106FD8"/>
    <w:rsid w:val="00111E87"/>
    <w:rsid w:val="00131E29"/>
    <w:rsid w:val="0014197D"/>
    <w:rsid w:val="0014220F"/>
    <w:rsid w:val="00145764"/>
    <w:rsid w:val="001929C1"/>
    <w:rsid w:val="00194717"/>
    <w:rsid w:val="0019536F"/>
    <w:rsid w:val="001962D1"/>
    <w:rsid w:val="00196CA6"/>
    <w:rsid w:val="001B476C"/>
    <w:rsid w:val="001B70D4"/>
    <w:rsid w:val="001D2DFB"/>
    <w:rsid w:val="001D39EB"/>
    <w:rsid w:val="001F75C3"/>
    <w:rsid w:val="002152E2"/>
    <w:rsid w:val="00230CE6"/>
    <w:rsid w:val="002336C6"/>
    <w:rsid w:val="0025541F"/>
    <w:rsid w:val="00264024"/>
    <w:rsid w:val="00265E9A"/>
    <w:rsid w:val="002722C8"/>
    <w:rsid w:val="00275C7E"/>
    <w:rsid w:val="00285949"/>
    <w:rsid w:val="00286D87"/>
    <w:rsid w:val="002D1C05"/>
    <w:rsid w:val="002D3BE0"/>
    <w:rsid w:val="002D4338"/>
    <w:rsid w:val="002E0A4E"/>
    <w:rsid w:val="00300F5B"/>
    <w:rsid w:val="00303706"/>
    <w:rsid w:val="0031043D"/>
    <w:rsid w:val="00312938"/>
    <w:rsid w:val="003630FF"/>
    <w:rsid w:val="00391E6A"/>
    <w:rsid w:val="003D1ED5"/>
    <w:rsid w:val="003F4B33"/>
    <w:rsid w:val="0040759E"/>
    <w:rsid w:val="004264C2"/>
    <w:rsid w:val="00442F67"/>
    <w:rsid w:val="00465F9D"/>
    <w:rsid w:val="00472784"/>
    <w:rsid w:val="004A0291"/>
    <w:rsid w:val="004D59D7"/>
    <w:rsid w:val="004E068C"/>
    <w:rsid w:val="004F495D"/>
    <w:rsid w:val="005041B6"/>
    <w:rsid w:val="005075CF"/>
    <w:rsid w:val="00510D77"/>
    <w:rsid w:val="00523F8A"/>
    <w:rsid w:val="00524ED8"/>
    <w:rsid w:val="00537028"/>
    <w:rsid w:val="00544DA0"/>
    <w:rsid w:val="005645D7"/>
    <w:rsid w:val="005648C7"/>
    <w:rsid w:val="0057642A"/>
    <w:rsid w:val="005B61E9"/>
    <w:rsid w:val="005B7766"/>
    <w:rsid w:val="005C56D8"/>
    <w:rsid w:val="005E60B2"/>
    <w:rsid w:val="00620A51"/>
    <w:rsid w:val="00621EC8"/>
    <w:rsid w:val="00624931"/>
    <w:rsid w:val="00633FF7"/>
    <w:rsid w:val="00677FAD"/>
    <w:rsid w:val="00683E89"/>
    <w:rsid w:val="0069178C"/>
    <w:rsid w:val="00697A18"/>
    <w:rsid w:val="006A5959"/>
    <w:rsid w:val="00703BA9"/>
    <w:rsid w:val="007040D9"/>
    <w:rsid w:val="0070440C"/>
    <w:rsid w:val="0073576E"/>
    <w:rsid w:val="0073704E"/>
    <w:rsid w:val="007474A3"/>
    <w:rsid w:val="0076065A"/>
    <w:rsid w:val="007702F9"/>
    <w:rsid w:val="0077111C"/>
    <w:rsid w:val="00782A9B"/>
    <w:rsid w:val="0079062F"/>
    <w:rsid w:val="007C06F8"/>
    <w:rsid w:val="007C07D5"/>
    <w:rsid w:val="007C53AE"/>
    <w:rsid w:val="007C774A"/>
    <w:rsid w:val="00800C1D"/>
    <w:rsid w:val="00807B0B"/>
    <w:rsid w:val="00820E53"/>
    <w:rsid w:val="00825A79"/>
    <w:rsid w:val="00826623"/>
    <w:rsid w:val="00827039"/>
    <w:rsid w:val="0082788B"/>
    <w:rsid w:val="008478AA"/>
    <w:rsid w:val="00870EF3"/>
    <w:rsid w:val="008809C8"/>
    <w:rsid w:val="00883954"/>
    <w:rsid w:val="00887696"/>
    <w:rsid w:val="00895D2E"/>
    <w:rsid w:val="008975D2"/>
    <w:rsid w:val="00897AED"/>
    <w:rsid w:val="008A0A8B"/>
    <w:rsid w:val="008A4B9F"/>
    <w:rsid w:val="008D577B"/>
    <w:rsid w:val="008D79A2"/>
    <w:rsid w:val="008D7B38"/>
    <w:rsid w:val="008F3B95"/>
    <w:rsid w:val="008F48A7"/>
    <w:rsid w:val="008F4B5B"/>
    <w:rsid w:val="0091583F"/>
    <w:rsid w:val="009221BA"/>
    <w:rsid w:val="00927A51"/>
    <w:rsid w:val="009535E2"/>
    <w:rsid w:val="009632F7"/>
    <w:rsid w:val="00964FA4"/>
    <w:rsid w:val="00966AD6"/>
    <w:rsid w:val="00992AAB"/>
    <w:rsid w:val="009B6F57"/>
    <w:rsid w:val="009E1EF6"/>
    <w:rsid w:val="009F7DAE"/>
    <w:rsid w:val="00A3228F"/>
    <w:rsid w:val="00A33980"/>
    <w:rsid w:val="00A420C3"/>
    <w:rsid w:val="00A53D6E"/>
    <w:rsid w:val="00A6184A"/>
    <w:rsid w:val="00A63FF6"/>
    <w:rsid w:val="00A70664"/>
    <w:rsid w:val="00A73B49"/>
    <w:rsid w:val="00AC4CC6"/>
    <w:rsid w:val="00AE4D71"/>
    <w:rsid w:val="00AF10F4"/>
    <w:rsid w:val="00B3216B"/>
    <w:rsid w:val="00B46B01"/>
    <w:rsid w:val="00B60A47"/>
    <w:rsid w:val="00B663DF"/>
    <w:rsid w:val="00B71714"/>
    <w:rsid w:val="00B84321"/>
    <w:rsid w:val="00B86F7C"/>
    <w:rsid w:val="00B92940"/>
    <w:rsid w:val="00BA1D9D"/>
    <w:rsid w:val="00BB6986"/>
    <w:rsid w:val="00BC365E"/>
    <w:rsid w:val="00BC5B78"/>
    <w:rsid w:val="00BF20F9"/>
    <w:rsid w:val="00C2254B"/>
    <w:rsid w:val="00C231F5"/>
    <w:rsid w:val="00C30521"/>
    <w:rsid w:val="00C33EA0"/>
    <w:rsid w:val="00C52EB6"/>
    <w:rsid w:val="00C54A3E"/>
    <w:rsid w:val="00C569A1"/>
    <w:rsid w:val="00C7325D"/>
    <w:rsid w:val="00C90001"/>
    <w:rsid w:val="00CA0341"/>
    <w:rsid w:val="00CA2AE1"/>
    <w:rsid w:val="00CA54FB"/>
    <w:rsid w:val="00CB03D1"/>
    <w:rsid w:val="00CB0D3D"/>
    <w:rsid w:val="00CB6386"/>
    <w:rsid w:val="00CC3641"/>
    <w:rsid w:val="00CC42F3"/>
    <w:rsid w:val="00CE0D31"/>
    <w:rsid w:val="00D07F02"/>
    <w:rsid w:val="00D12A38"/>
    <w:rsid w:val="00D22FC6"/>
    <w:rsid w:val="00D43421"/>
    <w:rsid w:val="00D442F8"/>
    <w:rsid w:val="00D51A59"/>
    <w:rsid w:val="00D5293C"/>
    <w:rsid w:val="00D52A78"/>
    <w:rsid w:val="00D53CB4"/>
    <w:rsid w:val="00D5402E"/>
    <w:rsid w:val="00D709A5"/>
    <w:rsid w:val="00D91B6C"/>
    <w:rsid w:val="00D94778"/>
    <w:rsid w:val="00DA2A6C"/>
    <w:rsid w:val="00DA6783"/>
    <w:rsid w:val="00DB323E"/>
    <w:rsid w:val="00DB32D8"/>
    <w:rsid w:val="00DB42CB"/>
    <w:rsid w:val="00DD36EF"/>
    <w:rsid w:val="00DD7331"/>
    <w:rsid w:val="00DF6174"/>
    <w:rsid w:val="00E17DF0"/>
    <w:rsid w:val="00E209BA"/>
    <w:rsid w:val="00E34930"/>
    <w:rsid w:val="00E379F2"/>
    <w:rsid w:val="00E37AD2"/>
    <w:rsid w:val="00E4474F"/>
    <w:rsid w:val="00E5784A"/>
    <w:rsid w:val="00E60BA6"/>
    <w:rsid w:val="00E61175"/>
    <w:rsid w:val="00E75BBD"/>
    <w:rsid w:val="00E93F14"/>
    <w:rsid w:val="00EA490F"/>
    <w:rsid w:val="00EB7D2F"/>
    <w:rsid w:val="00EC0793"/>
    <w:rsid w:val="00ED11AD"/>
    <w:rsid w:val="00ED3065"/>
    <w:rsid w:val="00EE0C38"/>
    <w:rsid w:val="00EE350D"/>
    <w:rsid w:val="00EE7783"/>
    <w:rsid w:val="00EF0307"/>
    <w:rsid w:val="00EF3018"/>
    <w:rsid w:val="00EF42C0"/>
    <w:rsid w:val="00F138B8"/>
    <w:rsid w:val="00F32D31"/>
    <w:rsid w:val="00F34F5F"/>
    <w:rsid w:val="00F45136"/>
    <w:rsid w:val="00F821BD"/>
    <w:rsid w:val="00F9328A"/>
    <w:rsid w:val="00FA0E90"/>
    <w:rsid w:val="00FA176A"/>
    <w:rsid w:val="00FA71EF"/>
    <w:rsid w:val="00FC0E41"/>
    <w:rsid w:val="00FC17C1"/>
    <w:rsid w:val="00FD4C93"/>
    <w:rsid w:val="00FD7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392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6A3CFD-2D14-42F7-AD03-3BE7D8D293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1111</Words>
  <Characters>6333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Малькова Екатерина Константиновна</cp:lastModifiedBy>
  <cp:revision>8</cp:revision>
  <cp:lastPrinted>2021-05-18T06:54:00Z</cp:lastPrinted>
  <dcterms:created xsi:type="dcterms:W3CDTF">2021-04-20T11:45:00Z</dcterms:created>
  <dcterms:modified xsi:type="dcterms:W3CDTF">2021-05-18T06:57:00Z</dcterms:modified>
</cp:coreProperties>
</file>