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left" w:pos="-360" w:leader="none"/>
        </w:tabs>
        <w:ind w:right="-1" w:hanging="0"/>
        <w:jc w:val="center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>Информация</w:t>
      </w:r>
    </w:p>
    <w:p>
      <w:pPr>
        <w:pStyle w:val="Normal"/>
        <w:tabs>
          <w:tab w:val="left" w:pos="-360" w:leader="none"/>
        </w:tabs>
        <w:ind w:right="-1" w:hanging="0"/>
        <w:jc w:val="center"/>
        <w:rPr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>о результатах проведения плановой выездной проверки в отношении</w:t>
      </w:r>
      <w:r>
        <w:rPr>
          <w:sz w:val="28"/>
          <w:szCs w:val="28"/>
        </w:rPr>
        <w:t xml:space="preserve"> </w:t>
      </w:r>
    </w:p>
    <w:p>
      <w:pPr>
        <w:pStyle w:val="Normal"/>
        <w:tabs>
          <w:tab w:val="left" w:pos="-360" w:leader="none"/>
        </w:tabs>
        <w:ind w:right="-1" w:hanging="0"/>
        <w:jc w:val="center"/>
        <w:rPr/>
      </w:pPr>
      <w:r>
        <w:rPr>
          <w:sz w:val="28"/>
          <w:szCs w:val="28"/>
        </w:rPr>
        <w:t>федерального государственного унитарного предприятия</w:t>
      </w:r>
    </w:p>
    <w:p>
      <w:pPr>
        <w:pStyle w:val="Normal"/>
        <w:tabs>
          <w:tab w:val="left" w:pos="-360" w:leader="none"/>
        </w:tabs>
        <w:ind w:right="-1" w:hanging="0"/>
        <w:jc w:val="center"/>
        <w:rPr/>
      </w:pPr>
      <w:r>
        <w:rPr>
          <w:sz w:val="28"/>
          <w:szCs w:val="28"/>
        </w:rPr>
        <w:t>«Главный центр специальной связи»</w:t>
      </w:r>
    </w:p>
    <w:p>
      <w:pPr>
        <w:pStyle w:val="Normal"/>
        <w:tabs>
          <w:tab w:val="left" w:pos="-360" w:leader="none"/>
        </w:tabs>
        <w:ind w:right="-1" w:hanging="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>
      <w:pPr>
        <w:pStyle w:val="Normal"/>
        <w:tabs>
          <w:tab w:val="left" w:pos="-360" w:leader="none"/>
        </w:tabs>
        <w:ind w:right="-1" w:hanging="0"/>
        <w:jc w:val="both"/>
        <w:rPr/>
      </w:pPr>
      <w:r>
        <w:rPr>
          <w:sz w:val="28"/>
          <w:szCs w:val="28"/>
        </w:rPr>
        <w:tab/>
        <w:t>В рамках реализации пункта 6 Плана проведения плановых проверок юридических лиц и индивидуальных предпринимателей на 2021 год организована и на основании приказа Росгвардии от 20 октября 2021 г.</w:t>
        <w:br/>
        <w:t>№ 379 в период с 1 по 30 ноября 2021 года проведена плановая выездная проверка федерального государственного унитарного предприятия «Главный центр специальной связи» (далее – ФГУП ГЦСС) на предмет соблюдения обязательных требований, установленных законодательными и иными нормативными правовыми актами Российской Федерации, регламентирующими организацию и осуществление охранной деятельности (в том числе при перевозке (доставке) почтовых отправлений, грузов).</w:t>
      </w:r>
    </w:p>
    <w:p>
      <w:pPr>
        <w:pStyle w:val="Normal"/>
        <w:tabs>
          <w:tab w:val="left" w:pos="-360" w:leader="none"/>
        </w:tabs>
        <w:ind w:right="-1" w:hanging="0"/>
        <w:jc w:val="both"/>
        <w:rPr/>
      </w:pPr>
      <w:r>
        <w:rPr>
          <w:sz w:val="28"/>
          <w:szCs w:val="28"/>
        </w:rPr>
        <w:tab/>
        <w:t>По результатам проверки ФГУП ГЦСС комиссией Росгвардии составлен акт проверки органом государственного контроля (надзора) юридического лица от 30 ноября 2021 г. № ЮЛ/3-2021 и руководству ФГУП ГЦСС выдано предписание об устранении выявленных нарушений обязательных требований от 30 ноября 2021 г. № ЮЛ/3-2021.</w:t>
      </w:r>
    </w:p>
    <w:p>
      <w:pPr>
        <w:pStyle w:val="Normal"/>
        <w:tabs>
          <w:tab w:val="left" w:pos="-360" w:leader="none"/>
        </w:tabs>
        <w:ind w:right="-1" w:hanging="0"/>
        <w:jc w:val="both"/>
        <w:rPr/>
      </w:pPr>
      <w:r>
        <w:rPr>
          <w:sz w:val="28"/>
          <w:szCs w:val="28"/>
        </w:rPr>
        <w:tab/>
        <w:t>В соответствии с Правилами формирования и ведения единого реестра проверок, утвержденными постановлением Правительства Российской Федерации от 28 апреля 2015 г. № 415, информация</w:t>
        <w:br/>
        <w:t>о результатах проверки ФГУП ГЦСС внесена в Федеральную государственную информационную систему «Единый реестр проверок».</w:t>
      </w:r>
    </w:p>
    <w:p>
      <w:pPr>
        <w:pStyle w:val="Normal"/>
        <w:tabs>
          <w:tab w:val="left" w:pos="-360" w:leader="none"/>
        </w:tabs>
        <w:ind w:right="-1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left" w:pos="-360" w:leader="none"/>
        </w:tabs>
        <w:ind w:right="-1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left" w:pos="-360" w:leader="none"/>
        </w:tabs>
        <w:ind w:right="-1" w:hanging="0"/>
        <w:jc w:val="both"/>
        <w:rPr/>
      </w:pPr>
      <w:r>
        <w:rPr>
          <w:sz w:val="28"/>
          <w:szCs w:val="28"/>
        </w:rPr>
        <w:t>ГУЛРРиГК Росгвардии</w:t>
      </w:r>
    </w:p>
    <w:sectPr>
      <w:type w:val="nextPage"/>
      <w:pgSz w:w="11906" w:h="16838"/>
      <w:pgMar w:left="1701" w:right="1133" w:header="0" w:top="1163" w:footer="0" w:bottom="1125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PT Astra Serif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8"/>
  <w:autoHyphenation w:val="fals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cc5027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zh-CN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>
    <w:name w:val="Символ нумерации"/>
    <w:qFormat/>
    <w:rPr/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Application>LibreOffice/6.0.5.2$Linux_X86_64 LibreOffice_project/00m0$Build-2</Application>
  <Pages>1</Pages>
  <Words>181</Words>
  <Characters>1264</Characters>
  <CharactersWithSpaces>1443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2021-05-11T11:50:00Z</dcterms:created>
  <dc:creator>Полузин Владимир Владимирович</dc:creator>
  <dc:description/>
  <dc:language>ru-RU</dc:language>
  <cp:lastModifiedBy/>
  <cp:lastPrinted>2021-09-02T14:40:37Z</cp:lastPrinted>
  <dcterms:modified xsi:type="dcterms:W3CDTF">2021-12-17T18:02:51Z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