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9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left="0" w:right="0"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0" w:right="-1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left="0"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left="0" w:right="-1" w:hanging="0"/>
              <w:jc w:val="both"/>
              <w:rPr>
                <w:rFonts w:ascii="Times New Roman" w:hAnsi="Times New Roman" w:eastAsia="Arial Unicode MS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Войсковая часть 6938, 680555 Хабаровский край, Хабаровский район, с. Сосновка, ул. Шоссейная, д.5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bookmarkEnd w:id="0"/>
            <w:r>
              <w:rPr>
                <w:rFonts w:cs="Times New Roman" w:ascii="Times New Roman" w:hAnsi="Times New Roman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Получатель платежа -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УФК по Хабаровскому краю (войсковая часть 6938, л/с 04221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val="en-US" w:eastAsia="ru-RU"/>
              </w:rPr>
              <w:t>F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91100) ИНН 2720056970, КПП 272001001. Наименование банка: Отделение Хабаровск Банка России//УФК по Хабаровскому краю г. Хабаровск, БИК 010813050, к/с (ЕКС) 40102810845370000014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</w:hyperlink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</w:hyperlink>
            <w:hyperlink r:id="rId4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fill="FFFFFF" w:val="clear"/>
              <w:spacing w:lineRule="auto" w:line="240" w:before="0" w:after="0"/>
              <w:ind w:left="0"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сентября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fill="FFFFFF" w:val="clear"/>
              <w:spacing w:lineRule="auto" w:line="240" w:before="0" w:after="0"/>
              <w:ind w:left="0" w:right="0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fill="FFFFFF" w:val="clear"/>
              <w:spacing w:lineRule="auto" w:line="240" w:before="0" w:after="0"/>
              <w:ind w:left="0" w:right="0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cs="Times New Roman CYR" w:ascii="Times New Roman CYR" w:hAnsi="Times New Roman CYR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0" w:firstLine="72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0" w:firstLine="72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highlight w:val="white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left="0" w:right="0"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left="0" w:right="0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left="0" w:right="0"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2"/>
              <w:widowControl w:val="false"/>
              <w:spacing w:lineRule="auto" w:line="240" w:before="0" w:after="0"/>
              <w:ind w:left="0" w:right="0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left="0" w:righ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left="0" w:righ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left="0" w:righ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0" w:right="0" w:firstLine="6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cs="Times New Roman CYR"/>
                <w:b/>
                <w:b/>
                <w:sz w:val="24"/>
                <w:szCs w:val="24"/>
                <w:lang w:eastAsia="ru-RU"/>
              </w:rPr>
            </w:pPr>
            <w:r>
              <w:rPr>
                <w:rFonts w:cs="Times New Roman CYR" w:ascii="Times New Roman CYR" w:hAnsi="Times New Roman CYR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left="0" w:right="0"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28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22000054790000000019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22000054790000000035 от </w:t>
            </w:r>
            <w:r>
              <w:rPr>
                <w:rFonts w:eastAsia="Calibri" w:cs="Times New Roman" w:ascii="Times New Roman" w:hAnsi="Times New Roman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</w:tblPr>
      <w:tblGrid>
        <w:gridCol w:w="586"/>
        <w:gridCol w:w="5026"/>
        <w:gridCol w:w="830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Закрепка золотистого цвета с эмблемой МВД для сотрудников (старого образца)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70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Пластинка сержантская метал черного цвета размером 10*45 мм для сотрудников (старого образца)</w:t>
            </w:r>
          </w:p>
        </w:tc>
        <w:tc>
          <w:tcPr>
            <w:tcW w:w="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7504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Пластинка сержантская метал черного цвета размером 10*45 для сотрудников ОВД (старого образца)</w:t>
            </w:r>
          </w:p>
        </w:tc>
        <w:tc>
          <w:tcPr>
            <w:tcW w:w="8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2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right="0" w:hanging="576"/>
        <w:contextualSpacing/>
        <w:jc w:val="center"/>
        <w:outlineLvl w:val="1"/>
        <w:rPr/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right="0" w:hanging="576"/>
        <w:contextualSpacing/>
        <w:jc w:val="center"/>
        <w:outlineLvl w:val="1"/>
        <w:rPr>
          <w:rFonts w:ascii="Arial" w:hAnsi="Arial" w:eastAsia="Times New Roman" w:cs="Times New Roman"/>
          <w:b/>
          <w:b/>
          <w:iCs/>
          <w:cap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alibri" w:hAnsi="Calibri" w:eastAsia="Calibri" w:cs="Tahoma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qFormat/>
    <w:pPr>
      <w:keepNext w:val="true"/>
      <w:numPr>
        <w:ilvl w:val="0"/>
        <w:numId w:val="0"/>
      </w:numPr>
      <w:spacing w:lineRule="auto" w:line="240" w:before="0" w:after="0"/>
      <w:ind w:left="1531" w:right="0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>
    <w:name w:val="Default Paragraph Font"/>
    <w:qFormat/>
    <w:rPr/>
  </w:style>
  <w:style w:type="character" w:styleId="51">
    <w:name w:val="Заголовок 5 Знак"/>
    <w:basedOn w:val="DefaultParagraphFont"/>
    <w:qFormat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>
    <w:name w:val="Основной текст Знак"/>
    <w:basedOn w:val="DefaultParagraphFont"/>
    <w:qFormat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>
    <w:name w:val="Стандартный HTML Знак"/>
    <w:basedOn w:val="DefaultParagraphFont"/>
    <w:qFormat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>
    <w:name w:val="Основной текст 2 Знак"/>
    <w:basedOn w:val="DefaultParagraphFont"/>
    <w:qFormat/>
    <w:rPr/>
  </w:style>
  <w:style w:type="character" w:styleId="ConsPlusNormal">
    <w:name w:val="ConsPlusNormal Знак"/>
    <w:qFormat/>
    <w:rPr>
      <w:rFonts w:ascii="Arial" w:hAnsi="Arial" w:eastAsia="Times New Roman" w:cs="Arial"/>
      <w:sz w:val="20"/>
      <w:szCs w:val="20"/>
      <w:lang w:eastAsia="ru-RU"/>
    </w:rPr>
  </w:style>
  <w:style w:type="character" w:styleId="Style14">
    <w:name w:val="Интернет-ссылка"/>
    <w:basedOn w:val="DefaultParagraphFont"/>
    <w:rPr>
      <w:color w:val="0000FF"/>
      <w:u w:val="single"/>
    </w:rPr>
  </w:style>
  <w:style w:type="character" w:styleId="1">
    <w:name w:val="Верхний колонтитул Знак1"/>
    <w:basedOn w:val="DefaultParagraphFont"/>
    <w:qFormat/>
    <w:rPr/>
  </w:style>
  <w:style w:type="character" w:styleId="Style15">
    <w:name w:val="Верхний колонтитул Знак"/>
    <w:basedOn w:val="DefaultParagraphFont"/>
    <w:qFormat/>
    <w:rPr/>
  </w:style>
  <w:style w:type="character" w:styleId="Style16">
    <w:name w:val="Нижний колонтитул Знак"/>
    <w:basedOn w:val="DefaultParagraphFont"/>
    <w:qFormat/>
    <w:rPr/>
  </w:style>
  <w:style w:type="character" w:styleId="Style17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Style18">
    <w:name w:val="Текст сноски Знак"/>
    <w:basedOn w:val="DefaultParagraphFont"/>
    <w:qFormat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20">
    <w:name w:val="Посещённая гиперссылка"/>
    <w:basedOn w:val="DefaultParagraphFont"/>
    <w:rPr>
      <w:color w:val="800080"/>
      <w:u w:val="single"/>
    </w:rPr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HTMLPreformatted">
    <w:name w:val="HTML Preformatted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qFormat/>
    <w:pPr>
      <w:spacing w:lineRule="auto" w:line="480" w:before="0" w:after="120"/>
    </w:pPr>
    <w:rPr/>
  </w:style>
  <w:style w:type="paragraph" w:styleId="ConsPlusNormal1">
    <w:name w:val="ConsPlus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0"/>
      <w:ind w:left="0" w:right="0"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 w:cs="Tahoma"/>
      <w:color w:val="auto"/>
      <w:kern w:val="0"/>
      <w:sz w:val="22"/>
      <w:szCs w:val="22"/>
      <w:lang w:val="ru-RU" w:eastAsia="en-US" w:bidi="ar-SA"/>
    </w:rPr>
  </w:style>
  <w:style w:type="paragraph" w:styleId="11">
    <w:name w:val="Верхний колонтитул1"/>
    <w:basedOn w:val="Normal"/>
    <w:qFormat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>
    <w:name w:val="xl63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>
    <w:name w:val="xl64"/>
    <w:basedOn w:val="Normal"/>
    <w:qFormat/>
    <w:pP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>
    <w:name w:val="xl65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>
    <w:name w:val="xl66"/>
    <w:basedOn w:val="Normal"/>
    <w:qFormat/>
    <w:pP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>
    <w:name w:val="xl67"/>
    <w:basedOn w:val="Normal"/>
    <w:qFormat/>
    <w:pP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>
    <w:name w:val="xl68"/>
    <w:basedOn w:val="Normal"/>
    <w:qFormat/>
    <w:pP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>
    <w:name w:val="xl7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>
    <w:name w:val="xl81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>
    <w:name w:val="xl82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>
    <w:name w:val="xl84"/>
    <w:basedOn w:val="Normal"/>
    <w:qFormat/>
    <w:pP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>
    <w:name w:val="xl86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>
    <w:name w:val="xl87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>
    <w:name w:val="xl88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>
    <w:name w:val="xl89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>
    <w:name w:val="xl90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>
    <w:name w:val="xl91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>
    <w:name w:val="xl9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>
    <w:name w:val="xl93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>
    <w:name w:val="xl94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>
    <w:name w:val="xl95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>
    <w:name w:val="xl96"/>
    <w:basedOn w:val="Normal"/>
    <w:qFormat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>
    <w:name w:val="xl97"/>
    <w:basedOn w:val="Normal"/>
    <w:qFormat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>
    <w:name w:val="xl98"/>
    <w:basedOn w:val="Normal"/>
    <w:qFormat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>
    <w:name w:val="xl99"/>
    <w:basedOn w:val="Normal"/>
    <w:qFormat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>
    <w:name w:val="xl100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>
    <w:name w:val="xl101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>
    <w:name w:val="xl102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>
    <w:name w:val="xl103"/>
    <w:basedOn w:val="Normal"/>
    <w:qFormat/>
    <w:pPr>
      <w:pBdr>
        <w:top w:val="single" w:sz="4" w:space="0" w:color="000000"/>
        <w:lef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>
    <w:name w:val="xl104"/>
    <w:basedOn w:val="Normal"/>
    <w:qFormat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>
    <w:name w:val="xl105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>
    <w:name w:val="xl106"/>
    <w:basedOn w:val="Normal"/>
    <w:qFormat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>
    <w:name w:val="xl107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>
    <w:name w:val="xl108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>
    <w:name w:val="xl109"/>
    <w:basedOn w:val="Normal"/>
    <w:qFormat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>
    <w:name w:val="xl110"/>
    <w:basedOn w:val="Normal"/>
    <w:qFormat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>
    <w:name w:val="xl111"/>
    <w:basedOn w:val="Normal"/>
    <w:qFormat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>
    <w:name w:val="xl112"/>
    <w:basedOn w:val="Normal"/>
    <w:qFormat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>
    <w:name w:val="xl113"/>
    <w:basedOn w:val="Normal"/>
    <w:qFormat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>
    <w:name w:val="xl114"/>
    <w:basedOn w:val="Normal"/>
    <w:qFormat/>
    <w:pPr>
      <w:pBdr>
        <w:top w:val="single" w:sz="8" w:space="0" w:color="000000"/>
        <w:lef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>
    <w:name w:val="xl115"/>
    <w:basedOn w:val="Normal"/>
    <w:qFormat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>
    <w:name w:val="xl11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>
    <w:name w:val="xl117"/>
    <w:basedOn w:val="Normal"/>
    <w:qFormat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>
    <w:name w:val="xl11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>
    <w:name w:val="xl119"/>
    <w:basedOn w:val="Normal"/>
    <w:qFormat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>
    <w:name w:val="xl120"/>
    <w:basedOn w:val="Normal"/>
    <w:qFormat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>
    <w:name w:val="xl121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>
    <w:name w:val="xl122"/>
    <w:basedOn w:val="Normal"/>
    <w:qFormat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>
    <w:name w:val="xl12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>
    <w:name w:val="xl12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>
    <w:name w:val="xl125"/>
    <w:basedOn w:val="Normal"/>
    <w:qFormat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>
    <w:name w:val="xl126"/>
    <w:basedOn w:val="Normal"/>
    <w:qFormat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="280" w:after="280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>
    <w:name w:val="xl127"/>
    <w:basedOn w:val="Normal"/>
    <w:qFormat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>
    <w:name w:val="xl128"/>
    <w:basedOn w:val="Normal"/>
    <w:qFormat/>
    <w:pPr>
      <w:pBdr>
        <w:top w:val="single" w:sz="8" w:space="0" w:color="000000"/>
        <w:bottom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>
    <w:name w:val="xl129"/>
    <w:basedOn w:val="Normal"/>
    <w:qFormat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>
    <w:name w:val="xl130"/>
    <w:basedOn w:val="Normal"/>
    <w:qFormat/>
    <w:pPr>
      <w:pBdr>
        <w:top w:val="single" w:sz="4" w:space="0" w:color="000000"/>
        <w:left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>
    <w:name w:val="xl131"/>
    <w:basedOn w:val="Normal"/>
    <w:qFormat/>
    <w:pPr>
      <w:pBdr>
        <w:top w:val="single" w:sz="4" w:space="0" w:color="000000"/>
        <w:right w:val="single" w:sz="4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>
    <w:name w:val="xl132"/>
    <w:basedOn w:val="Normal"/>
    <w:qFormat/>
    <w:pPr>
      <w:pBdr>
        <w:top w:val="single" w:sz="8" w:space="0" w:color="000000"/>
      </w:pBdr>
      <w:spacing w:lineRule="auto" w:line="240" w:before="280" w:after="280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>
    <w:name w:val="xl133"/>
    <w:basedOn w:val="Normal"/>
    <w:qFormat/>
    <w:pPr>
      <w:spacing w:lineRule="auto" w:line="240" w:before="280" w:after="280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jc w:val="center"/>
    </w:pPr>
    <w:rPr>
      <w:b/>
      <w:bCs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Application>LibreOffice/6.4.7.2$Linux_X86_64 LibreOffice_project/72d9d5113b23a0ed474720f9d366fcde9a2744dd</Application>
  <Pages>8</Pages>
  <Words>1893</Words>
  <Characters>15094</Characters>
  <CharactersWithSpaces>17349</CharactersWithSpaces>
  <Paragraphs>171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2022-09-26T12:48:48Z</cp:lastPrinted>
  <dcterms:modified xsi:type="dcterms:W3CDTF">2022-09-26T15:48:07Z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